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7C" w:rsidRDefault="0094427C" w:rsidP="0094427C">
      <w:pPr>
        <w:jc w:val="center"/>
        <w:rPr>
          <w:rFonts w:ascii="Times New Roman" w:hAnsi="Times New Roman"/>
          <w:b/>
          <w:sz w:val="28"/>
          <w:szCs w:val="28"/>
        </w:rPr>
      </w:pPr>
      <w:r>
        <w:rPr>
          <w:rFonts w:ascii="Times New Roman" w:hAnsi="Times New Roman"/>
          <w:b/>
          <w:sz w:val="28"/>
          <w:szCs w:val="28"/>
        </w:rPr>
        <w:t>AVVISO PUBBLICO</w:t>
      </w:r>
    </w:p>
    <w:p w:rsidR="0094427C" w:rsidRPr="00F257E4" w:rsidRDefault="0094427C" w:rsidP="0094427C">
      <w:pPr>
        <w:rPr>
          <w:rFonts w:ascii="Times New Roman" w:hAnsi="Times New Roman"/>
          <w:b/>
          <w:sz w:val="24"/>
          <w:szCs w:val="24"/>
        </w:rPr>
      </w:pPr>
      <w:r w:rsidRPr="00157B25">
        <w:rPr>
          <w:rFonts w:ascii="Times New Roman" w:hAnsi="Times New Roman"/>
          <w:b/>
          <w:sz w:val="24"/>
          <w:szCs w:val="24"/>
        </w:rPr>
        <w:t xml:space="preserve">Per la manifestazione d’interesse alla sponsorizzazione </w:t>
      </w:r>
      <w:bookmarkStart w:id="0" w:name="_Hlk535924544"/>
      <w:bookmarkStart w:id="1" w:name="_Hlk527929656"/>
      <w:r w:rsidRPr="00F257E4">
        <w:rPr>
          <w:rFonts w:ascii="Times New Roman" w:hAnsi="Times New Roman"/>
          <w:b/>
          <w:sz w:val="24"/>
          <w:szCs w:val="24"/>
        </w:rPr>
        <w:t xml:space="preserve">degli eventi che si svolgeranno nei giorni 1-5 aprile 2019 </w:t>
      </w:r>
      <w:r w:rsidRPr="002B5F0B">
        <w:rPr>
          <w:rFonts w:ascii="Times New Roman" w:eastAsia="Lucida Sans Unicode" w:hAnsi="Times New Roman"/>
          <w:b/>
          <w:sz w:val="24"/>
          <w:szCs w:val="24"/>
        </w:rPr>
        <w:t>nell’ambito</w:t>
      </w:r>
      <w:r w:rsidRPr="00F257E4">
        <w:rPr>
          <w:rFonts w:ascii="Times New Roman" w:hAnsi="Times New Roman"/>
          <w:b/>
          <w:sz w:val="24"/>
          <w:szCs w:val="24"/>
        </w:rPr>
        <w:t xml:space="preserve"> dell’</w:t>
      </w:r>
      <w:r w:rsidRPr="00AC573F">
        <w:rPr>
          <w:rFonts w:ascii="Times New Roman" w:hAnsi="Times New Roman"/>
          <w:b/>
          <w:i/>
          <w:sz w:val="24"/>
          <w:szCs w:val="24"/>
        </w:rPr>
        <w:t xml:space="preserve">Head of </w:t>
      </w:r>
      <w:proofErr w:type="spellStart"/>
      <w:r w:rsidRPr="00AC573F">
        <w:rPr>
          <w:rFonts w:ascii="Times New Roman" w:hAnsi="Times New Roman"/>
          <w:b/>
          <w:i/>
          <w:sz w:val="24"/>
          <w:szCs w:val="24"/>
        </w:rPr>
        <w:t>Delegation</w:t>
      </w:r>
      <w:proofErr w:type="spellEnd"/>
      <w:r w:rsidRPr="00AC573F">
        <w:rPr>
          <w:rFonts w:ascii="Times New Roman" w:hAnsi="Times New Roman"/>
          <w:b/>
          <w:i/>
          <w:sz w:val="24"/>
          <w:szCs w:val="24"/>
        </w:rPr>
        <w:t xml:space="preserve"> Meeting</w:t>
      </w:r>
      <w:r w:rsidRPr="00F257E4">
        <w:rPr>
          <w:rFonts w:ascii="Times New Roman" w:hAnsi="Times New Roman"/>
          <w:b/>
          <w:sz w:val="24"/>
          <w:szCs w:val="24"/>
        </w:rPr>
        <w:t xml:space="preserve">, </w:t>
      </w:r>
      <w:bookmarkStart w:id="2" w:name="_Hlk536646137"/>
      <w:r w:rsidRPr="00F257E4">
        <w:rPr>
          <w:rFonts w:ascii="Times New Roman" w:hAnsi="Times New Roman"/>
          <w:b/>
          <w:sz w:val="24"/>
          <w:szCs w:val="24"/>
        </w:rPr>
        <w:t xml:space="preserve">ai sensi dell’art. 19 del D. </w:t>
      </w:r>
      <w:proofErr w:type="spellStart"/>
      <w:r w:rsidRPr="00F257E4">
        <w:rPr>
          <w:rFonts w:ascii="Times New Roman" w:hAnsi="Times New Roman"/>
          <w:b/>
          <w:sz w:val="24"/>
          <w:szCs w:val="24"/>
        </w:rPr>
        <w:t>Lgs</w:t>
      </w:r>
      <w:proofErr w:type="spellEnd"/>
      <w:r w:rsidRPr="00F257E4">
        <w:rPr>
          <w:rFonts w:ascii="Times New Roman" w:hAnsi="Times New Roman"/>
          <w:b/>
          <w:sz w:val="24"/>
          <w:szCs w:val="24"/>
        </w:rPr>
        <w:t>. 50/2016.</w:t>
      </w:r>
      <w:bookmarkEnd w:id="0"/>
    </w:p>
    <w:bookmarkEnd w:id="1"/>
    <w:bookmarkEnd w:id="2"/>
    <w:p w:rsidR="0094427C" w:rsidRDefault="0094427C" w:rsidP="0094427C">
      <w:pPr>
        <w:rPr>
          <w:rFonts w:ascii="Times New Roman" w:hAnsi="Times New Roman"/>
          <w:szCs w:val="28"/>
        </w:rPr>
      </w:pPr>
      <w:r w:rsidRPr="005255CC">
        <w:rPr>
          <w:rFonts w:ascii="Times New Roman" w:hAnsi="Times New Roman"/>
          <w:szCs w:val="28"/>
        </w:rPr>
        <w:t xml:space="preserve">L’Agenzia </w:t>
      </w:r>
      <w:r w:rsidRPr="00BB5584">
        <w:rPr>
          <w:rFonts w:ascii="Times New Roman" w:hAnsi="Times New Roman"/>
          <w:szCs w:val="28"/>
        </w:rPr>
        <w:t>Regionale</w:t>
      </w:r>
      <w:r w:rsidRPr="005255CC">
        <w:rPr>
          <w:rFonts w:ascii="Times New Roman" w:hAnsi="Times New Roman"/>
          <w:szCs w:val="28"/>
        </w:rPr>
        <w:t xml:space="preserve"> Universiadi 2019 (ARU 2019), con sede legale in Via S. Lucia n. 81, 80132 Napoli, </w:t>
      </w:r>
      <w:r w:rsidRPr="00BB5584">
        <w:rPr>
          <w:rFonts w:ascii="Times New Roman" w:hAnsi="Times New Roman"/>
          <w:szCs w:val="28"/>
        </w:rPr>
        <w:t>con</w:t>
      </w:r>
      <w:r w:rsidRPr="005255CC">
        <w:rPr>
          <w:rFonts w:ascii="Times New Roman" w:hAnsi="Times New Roman"/>
          <w:szCs w:val="28"/>
        </w:rPr>
        <w:t xml:space="preserve"> il presente avviso pubblico intende procedere alla ricerca di possibili soggetti disponibili a sponsorizzare </w:t>
      </w:r>
      <w:r w:rsidRPr="00BB5584">
        <w:rPr>
          <w:rFonts w:ascii="Times New Roman" w:hAnsi="Times New Roman"/>
          <w:szCs w:val="28"/>
        </w:rPr>
        <w:t>eventi che si svolgeranno nei giorni 1-5 aprile 2019 nell’ambito dell</w:t>
      </w:r>
      <w:r w:rsidRPr="00BB5584">
        <w:rPr>
          <w:rFonts w:ascii="Times New Roman" w:hAnsi="Times New Roman"/>
          <w:b/>
          <w:i/>
          <w:szCs w:val="28"/>
        </w:rPr>
        <w:t>’</w:t>
      </w:r>
      <w:r>
        <w:rPr>
          <w:rFonts w:ascii="Times New Roman" w:hAnsi="Times New Roman"/>
          <w:b/>
          <w:i/>
          <w:szCs w:val="28"/>
        </w:rPr>
        <w:t>”</w:t>
      </w:r>
      <w:r w:rsidRPr="00BB5584">
        <w:rPr>
          <w:rFonts w:ascii="Times New Roman" w:hAnsi="Times New Roman"/>
          <w:b/>
          <w:i/>
          <w:szCs w:val="28"/>
        </w:rPr>
        <w:t xml:space="preserve">Head of </w:t>
      </w:r>
      <w:proofErr w:type="spellStart"/>
      <w:r w:rsidRPr="00BB5584">
        <w:rPr>
          <w:rFonts w:ascii="Times New Roman" w:hAnsi="Times New Roman"/>
          <w:b/>
          <w:i/>
          <w:szCs w:val="28"/>
        </w:rPr>
        <w:t>Delegation</w:t>
      </w:r>
      <w:proofErr w:type="spellEnd"/>
      <w:r w:rsidRPr="00BB5584">
        <w:rPr>
          <w:rFonts w:ascii="Times New Roman" w:hAnsi="Times New Roman"/>
          <w:b/>
          <w:i/>
          <w:szCs w:val="28"/>
        </w:rPr>
        <w:t xml:space="preserve"> Meeting</w:t>
      </w:r>
      <w:r>
        <w:rPr>
          <w:rFonts w:ascii="Times New Roman" w:hAnsi="Times New Roman"/>
          <w:b/>
          <w:i/>
          <w:szCs w:val="28"/>
        </w:rPr>
        <w:t>”</w:t>
      </w:r>
      <w:r w:rsidRPr="006D143C">
        <w:rPr>
          <w:rFonts w:ascii="Times New Roman" w:hAnsi="Times New Roman"/>
          <w:szCs w:val="28"/>
        </w:rPr>
        <w:t xml:space="preserve"> </w:t>
      </w:r>
      <w:r w:rsidRPr="00BB5584">
        <w:rPr>
          <w:rFonts w:ascii="Times New Roman" w:hAnsi="Times New Roman"/>
          <w:szCs w:val="28"/>
        </w:rPr>
        <w:t>secondo</w:t>
      </w:r>
      <w:r>
        <w:rPr>
          <w:rFonts w:ascii="Times New Roman" w:hAnsi="Times New Roman"/>
          <w:szCs w:val="28"/>
        </w:rPr>
        <w:t xml:space="preserve"> quanto precisato dall’art. 43 legge n.449/1997 e dall’art.19 d.lgs. n.50/2016.</w:t>
      </w:r>
    </w:p>
    <w:p w:rsidR="0094427C" w:rsidRDefault="0094427C" w:rsidP="0094427C">
      <w:pPr>
        <w:pStyle w:val="Default"/>
        <w:jc w:val="both"/>
        <w:rPr>
          <w:rFonts w:ascii="Times New Roman" w:hAnsi="Times New Roman" w:cs="Times New Roman"/>
        </w:rPr>
      </w:pPr>
    </w:p>
    <w:p w:rsidR="0094427C" w:rsidRPr="00210C7B" w:rsidRDefault="0094427C" w:rsidP="0094427C">
      <w:pPr>
        <w:pStyle w:val="Default"/>
        <w:jc w:val="both"/>
        <w:rPr>
          <w:rFonts w:ascii="Times New Roman" w:hAnsi="Times New Roman" w:cs="Times New Roman"/>
        </w:rPr>
      </w:pPr>
      <w:r w:rsidRPr="00210C7B">
        <w:rPr>
          <w:rFonts w:ascii="Times New Roman" w:hAnsi="Times New Roman" w:cs="Times New Roman"/>
          <w:b/>
          <w:bCs/>
        </w:rPr>
        <w:t>Art. 1</w:t>
      </w:r>
      <w:r>
        <w:rPr>
          <w:rFonts w:ascii="Times New Roman" w:hAnsi="Times New Roman" w:cs="Times New Roman"/>
          <w:b/>
          <w:bCs/>
        </w:rPr>
        <w:t xml:space="preserve"> </w:t>
      </w:r>
      <w:r w:rsidRPr="00210C7B">
        <w:rPr>
          <w:rFonts w:ascii="Times New Roman" w:hAnsi="Times New Roman" w:cs="Times New Roman"/>
          <w:b/>
          <w:bCs/>
        </w:rPr>
        <w:t>- Soggetto promotore dell'iniziativa (</w:t>
      </w:r>
      <w:proofErr w:type="spellStart"/>
      <w:r w:rsidRPr="00210C7B">
        <w:rPr>
          <w:rFonts w:ascii="Times New Roman" w:hAnsi="Times New Roman" w:cs="Times New Roman"/>
          <w:b/>
          <w:bCs/>
        </w:rPr>
        <w:t>sponsee</w:t>
      </w:r>
      <w:proofErr w:type="spellEnd"/>
      <w:r w:rsidRPr="00210C7B">
        <w:rPr>
          <w:rFonts w:ascii="Times New Roman" w:hAnsi="Times New Roman" w:cs="Times New Roman"/>
          <w:b/>
          <w:bCs/>
        </w:rPr>
        <w:t xml:space="preserve">) </w:t>
      </w:r>
    </w:p>
    <w:p w:rsidR="0094427C" w:rsidRDefault="0094427C" w:rsidP="0094427C">
      <w:pPr>
        <w:rPr>
          <w:rFonts w:ascii="Times New Roman" w:hAnsi="Times New Roman"/>
        </w:rPr>
      </w:pPr>
      <w:r w:rsidRPr="00210C7B">
        <w:rPr>
          <w:rFonts w:ascii="Times New Roman" w:hAnsi="Times New Roman"/>
        </w:rPr>
        <w:t>L’Agenzia Regionale Universiadi (ARU)</w:t>
      </w:r>
      <w:r>
        <w:rPr>
          <w:rFonts w:ascii="Times New Roman" w:hAnsi="Times New Roman"/>
        </w:rPr>
        <w:t xml:space="preserve">, </w:t>
      </w:r>
      <w:r w:rsidRPr="00210C7B">
        <w:rPr>
          <w:rFonts w:ascii="Times New Roman" w:hAnsi="Times New Roman"/>
        </w:rPr>
        <w:t xml:space="preserve">in qualità di soggetto responsabile della procedura, assume il ruolo di soggetto </w:t>
      </w:r>
      <w:r w:rsidRPr="00BB5584">
        <w:rPr>
          <w:rFonts w:ascii="Times New Roman" w:hAnsi="Times New Roman"/>
          <w:sz w:val="24"/>
          <w:szCs w:val="24"/>
        </w:rPr>
        <w:t>promotore</w:t>
      </w:r>
      <w:r w:rsidRPr="00210C7B">
        <w:rPr>
          <w:rFonts w:ascii="Times New Roman" w:hAnsi="Times New Roman"/>
        </w:rPr>
        <w:t>.</w:t>
      </w:r>
    </w:p>
    <w:p w:rsidR="0094427C" w:rsidRPr="00210C7B" w:rsidRDefault="0094427C" w:rsidP="0094427C">
      <w:pPr>
        <w:pStyle w:val="Default"/>
        <w:jc w:val="both"/>
        <w:rPr>
          <w:rFonts w:ascii="Times New Roman" w:hAnsi="Times New Roman" w:cs="Times New Roman"/>
        </w:rPr>
      </w:pPr>
    </w:p>
    <w:p w:rsidR="0094427C" w:rsidRPr="00210C7B" w:rsidRDefault="0094427C" w:rsidP="0094427C">
      <w:pPr>
        <w:pStyle w:val="Default"/>
        <w:jc w:val="both"/>
        <w:rPr>
          <w:rFonts w:ascii="Times New Roman" w:hAnsi="Times New Roman" w:cs="Times New Roman"/>
        </w:rPr>
      </w:pPr>
      <w:r w:rsidRPr="00210C7B">
        <w:rPr>
          <w:rFonts w:ascii="Times New Roman" w:hAnsi="Times New Roman" w:cs="Times New Roman"/>
          <w:b/>
          <w:bCs/>
        </w:rPr>
        <w:t xml:space="preserve">Art. 2 – Destinatari </w:t>
      </w:r>
    </w:p>
    <w:p w:rsidR="0094427C" w:rsidRPr="00A66C6E" w:rsidRDefault="0094427C" w:rsidP="0094427C">
      <w:pPr>
        <w:rPr>
          <w:rFonts w:ascii="Times New Roman" w:hAnsi="Times New Roman"/>
          <w:sz w:val="24"/>
          <w:szCs w:val="24"/>
        </w:rPr>
      </w:pPr>
      <w:bookmarkStart w:id="3" w:name="_Hlk536646217"/>
      <w:r w:rsidRPr="00A66C6E">
        <w:rPr>
          <w:rFonts w:ascii="Times New Roman" w:hAnsi="Times New Roman"/>
          <w:sz w:val="24"/>
          <w:szCs w:val="24"/>
        </w:rPr>
        <w:t>I soggetti cui è rivolto il presente Avviso sono soggetti/imprenditori individuali (anche artigiani), imprese, ditte individual</w:t>
      </w:r>
      <w:r>
        <w:rPr>
          <w:rFonts w:ascii="Times New Roman" w:hAnsi="Times New Roman"/>
          <w:sz w:val="24"/>
          <w:szCs w:val="24"/>
        </w:rPr>
        <w:t>i</w:t>
      </w:r>
      <w:r w:rsidRPr="00A66C6E">
        <w:rPr>
          <w:rFonts w:ascii="Times New Roman" w:hAnsi="Times New Roman"/>
          <w:sz w:val="24"/>
          <w:szCs w:val="24"/>
        </w:rPr>
        <w:t>, società, associazioni, enti, fondazioni, cooperative, consorzi e istituzioni in genere, in qualunque forma costituiti, con sede in Italia o all’estero, in possesso dei requisiti di ordine generale necessari per contrarre con la Pubblica Amministrazione, che non rientrino in una delle condizioni di esclusione di cui all’art.80 D.lgs. n.50/2016.</w:t>
      </w:r>
      <w:r w:rsidRPr="00A66C6E">
        <w:rPr>
          <w:rFonts w:ascii="Times New Roman" w:hAnsi="Times New Roman"/>
          <w:sz w:val="24"/>
          <w:szCs w:val="24"/>
        </w:rPr>
        <w:tab/>
      </w:r>
      <w:bookmarkEnd w:id="3"/>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t xml:space="preserve">                                                                    </w:t>
      </w:r>
    </w:p>
    <w:p w:rsidR="0094427C" w:rsidRPr="00A66C6E" w:rsidRDefault="0094427C" w:rsidP="0094427C">
      <w:pPr>
        <w:rPr>
          <w:rFonts w:ascii="Times New Roman" w:hAnsi="Times New Roman"/>
          <w:sz w:val="24"/>
          <w:szCs w:val="24"/>
        </w:rPr>
      </w:pPr>
      <w:r w:rsidRPr="00A66C6E">
        <w:rPr>
          <w:rFonts w:ascii="Times New Roman" w:hAnsi="Times New Roman"/>
          <w:sz w:val="24"/>
          <w:szCs w:val="24"/>
        </w:rPr>
        <w:t xml:space="preserve">I requisiti che i destinatari devono possedere sono i seguenti:  </w:t>
      </w:r>
    </w:p>
    <w:p w:rsidR="0094427C" w:rsidRPr="00A66C6E" w:rsidRDefault="0094427C" w:rsidP="0094427C">
      <w:pPr>
        <w:spacing w:after="0"/>
        <w:rPr>
          <w:rFonts w:ascii="Times New Roman" w:hAnsi="Times New Roman"/>
          <w:sz w:val="24"/>
          <w:szCs w:val="24"/>
        </w:rPr>
      </w:pPr>
      <w:r w:rsidRPr="00A66C6E">
        <w:rPr>
          <w:rFonts w:ascii="Times New Roman" w:hAnsi="Times New Roman"/>
          <w:sz w:val="24"/>
          <w:szCs w:val="24"/>
        </w:rPr>
        <w:t>- Coerenza con gli interessi del Soggetto Promotore;</w:t>
      </w:r>
    </w:p>
    <w:p w:rsidR="0094427C" w:rsidRPr="00A66C6E" w:rsidRDefault="0094427C" w:rsidP="0094427C">
      <w:pPr>
        <w:spacing w:after="0"/>
        <w:rPr>
          <w:rFonts w:ascii="Times New Roman" w:hAnsi="Times New Roman"/>
          <w:sz w:val="24"/>
          <w:szCs w:val="24"/>
        </w:rPr>
      </w:pPr>
      <w:r w:rsidRPr="00A66C6E">
        <w:rPr>
          <w:rFonts w:ascii="Times New Roman" w:hAnsi="Times New Roman"/>
          <w:sz w:val="24"/>
          <w:szCs w:val="24"/>
        </w:rPr>
        <w:t>- Assenza di contenzioso con il Soggetto Promotore;</w:t>
      </w:r>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r>
      <w:r w:rsidRPr="00A66C6E">
        <w:rPr>
          <w:rFonts w:ascii="Times New Roman" w:hAnsi="Times New Roman"/>
          <w:sz w:val="24"/>
          <w:szCs w:val="24"/>
        </w:rPr>
        <w:tab/>
        <w:t xml:space="preserve">                 - Inesistenza di situazioni pregiudizievoli o limitative della capacità contrattuale.</w:t>
      </w:r>
    </w:p>
    <w:p w:rsidR="0094427C" w:rsidRPr="00392510" w:rsidRDefault="0094427C" w:rsidP="0094427C">
      <w:pPr>
        <w:spacing w:before="240"/>
        <w:rPr>
          <w:rFonts w:ascii="Times New Roman" w:hAnsi="Times New Roman"/>
          <w:sz w:val="24"/>
          <w:szCs w:val="24"/>
        </w:rPr>
      </w:pPr>
      <w:r w:rsidRPr="00A66C6E">
        <w:rPr>
          <w:rFonts w:ascii="Times New Roman" w:hAnsi="Times New Roman"/>
          <w:sz w:val="24"/>
          <w:szCs w:val="24"/>
        </w:rPr>
        <w:t>Sono, in ogni caso, escluse, le sponsorizzazioni riguardanti la propaganda di natura politica, sindacale e/o religiosa; la pubblicità diretta o collegata alla produzione e/o distribuzione di tabacco e materiali di dubbia moralità; i messaggi offensivi e le espressioni di fanatismo, razzismo e odio o comunque lesive della dignità u</w:t>
      </w:r>
      <w:r w:rsidR="005E21AB">
        <w:rPr>
          <w:rFonts w:ascii="Times New Roman" w:hAnsi="Times New Roman"/>
          <w:sz w:val="24"/>
          <w:szCs w:val="24"/>
        </w:rPr>
        <w:t>m</w:t>
      </w:r>
      <w:r w:rsidRPr="00A66C6E">
        <w:rPr>
          <w:rFonts w:ascii="Times New Roman" w:hAnsi="Times New Roman"/>
          <w:sz w:val="24"/>
          <w:szCs w:val="24"/>
        </w:rPr>
        <w:t>ana.</w:t>
      </w:r>
      <w:r w:rsidRPr="00392510">
        <w:rPr>
          <w:rFonts w:ascii="Times New Roman" w:hAnsi="Times New Roman"/>
          <w:sz w:val="24"/>
          <w:szCs w:val="24"/>
        </w:rPr>
        <w:tab/>
      </w:r>
      <w:r w:rsidRPr="00392510">
        <w:rPr>
          <w:rFonts w:ascii="Times New Roman" w:hAnsi="Times New Roman"/>
          <w:sz w:val="24"/>
          <w:szCs w:val="24"/>
        </w:rPr>
        <w:tab/>
      </w:r>
      <w:r w:rsidRPr="00392510">
        <w:rPr>
          <w:rFonts w:ascii="Times New Roman" w:hAnsi="Times New Roman"/>
          <w:sz w:val="24"/>
          <w:szCs w:val="24"/>
        </w:rPr>
        <w:tab/>
      </w:r>
      <w:r w:rsidRPr="00392510">
        <w:rPr>
          <w:rFonts w:ascii="Times New Roman" w:hAnsi="Times New Roman"/>
          <w:sz w:val="24"/>
          <w:szCs w:val="24"/>
        </w:rPr>
        <w:tab/>
        <w:t xml:space="preserve">                                                                       </w:t>
      </w:r>
    </w:p>
    <w:p w:rsidR="0094427C" w:rsidRPr="00E72E21" w:rsidRDefault="0094427C" w:rsidP="0094427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4427C" w:rsidRPr="00210C7B" w:rsidRDefault="0094427C" w:rsidP="0094427C">
      <w:pPr>
        <w:pStyle w:val="Default"/>
        <w:jc w:val="both"/>
        <w:rPr>
          <w:rFonts w:ascii="Times New Roman" w:hAnsi="Times New Roman" w:cs="Times New Roman"/>
        </w:rPr>
      </w:pPr>
      <w:r w:rsidRPr="00210C7B">
        <w:rPr>
          <w:rFonts w:ascii="Times New Roman" w:hAnsi="Times New Roman" w:cs="Times New Roman"/>
          <w:b/>
          <w:bCs/>
        </w:rPr>
        <w:lastRenderedPageBreak/>
        <w:t>Art.</w:t>
      </w:r>
      <w:r>
        <w:rPr>
          <w:rFonts w:ascii="Times New Roman" w:hAnsi="Times New Roman" w:cs="Times New Roman"/>
          <w:b/>
          <w:bCs/>
        </w:rPr>
        <w:t xml:space="preserve"> </w:t>
      </w:r>
      <w:r w:rsidRPr="00210C7B">
        <w:rPr>
          <w:rFonts w:ascii="Times New Roman" w:hAnsi="Times New Roman" w:cs="Times New Roman"/>
          <w:b/>
          <w:bCs/>
        </w:rPr>
        <w:t xml:space="preserve">3 </w:t>
      </w:r>
      <w:r>
        <w:rPr>
          <w:rFonts w:ascii="Times New Roman" w:hAnsi="Times New Roman" w:cs="Times New Roman"/>
          <w:b/>
          <w:bCs/>
        </w:rPr>
        <w:t xml:space="preserve">- </w:t>
      </w:r>
      <w:r>
        <w:rPr>
          <w:rFonts w:ascii="Times New Roman" w:hAnsi="Times New Roman" w:cs="Times New Roman"/>
          <w:b/>
          <w:bCs/>
          <w:szCs w:val="28"/>
        </w:rPr>
        <w:t>Oggetto della sponsorizzazione e caratteristiche ed elementi essenziali delle proposte di sponsorizzazione</w:t>
      </w:r>
    </w:p>
    <w:p w:rsidR="0094427C" w:rsidRDefault="0094427C" w:rsidP="0094427C">
      <w:pPr>
        <w:rPr>
          <w:rFonts w:ascii="Times New Roman" w:hAnsi="Times New Roman"/>
          <w:sz w:val="24"/>
          <w:szCs w:val="24"/>
        </w:rPr>
      </w:pPr>
      <w:bookmarkStart w:id="4" w:name="_Hlk527919765"/>
      <w:bookmarkStart w:id="5" w:name="_Hlk527929898"/>
      <w:r w:rsidRPr="00210C7B">
        <w:rPr>
          <w:rFonts w:ascii="Times New Roman" w:hAnsi="Times New Roman"/>
          <w:sz w:val="24"/>
          <w:szCs w:val="24"/>
        </w:rPr>
        <w:t>In occasione dell'organizzazione delle Universiadi 2019, l’ARU, ne</w:t>
      </w:r>
      <w:r>
        <w:rPr>
          <w:rFonts w:ascii="Times New Roman" w:hAnsi="Times New Roman"/>
          <w:sz w:val="24"/>
          <w:szCs w:val="24"/>
        </w:rPr>
        <w:t>i giorni 1-5 Aprile 2019</w:t>
      </w:r>
      <w:r w:rsidRPr="00210C7B">
        <w:rPr>
          <w:rFonts w:ascii="Times New Roman" w:hAnsi="Times New Roman"/>
          <w:sz w:val="24"/>
          <w:szCs w:val="24"/>
        </w:rPr>
        <w:t>, sarà protagonista</w:t>
      </w:r>
      <w:r>
        <w:rPr>
          <w:rFonts w:ascii="Times New Roman" w:hAnsi="Times New Roman"/>
          <w:sz w:val="24"/>
          <w:szCs w:val="24"/>
        </w:rPr>
        <w:t xml:space="preserve"> dell’”</w:t>
      </w:r>
      <w:r w:rsidRPr="00BB5584">
        <w:rPr>
          <w:rFonts w:ascii="Times New Roman" w:hAnsi="Times New Roman"/>
          <w:b/>
          <w:i/>
          <w:sz w:val="24"/>
          <w:szCs w:val="24"/>
        </w:rPr>
        <w:t xml:space="preserve">Head of </w:t>
      </w:r>
      <w:proofErr w:type="spellStart"/>
      <w:r w:rsidRPr="00BB5584">
        <w:rPr>
          <w:rFonts w:ascii="Times New Roman" w:hAnsi="Times New Roman"/>
          <w:b/>
          <w:i/>
          <w:sz w:val="24"/>
          <w:szCs w:val="24"/>
        </w:rPr>
        <w:t>Delegation</w:t>
      </w:r>
      <w:proofErr w:type="spellEnd"/>
      <w:r w:rsidRPr="00BB5584">
        <w:rPr>
          <w:rFonts w:ascii="Times New Roman" w:hAnsi="Times New Roman"/>
          <w:b/>
          <w:i/>
          <w:sz w:val="24"/>
          <w:szCs w:val="24"/>
        </w:rPr>
        <w:t xml:space="preserve"> Meeting</w:t>
      </w:r>
      <w:r>
        <w:rPr>
          <w:rFonts w:ascii="Times New Roman" w:hAnsi="Times New Roman"/>
          <w:sz w:val="24"/>
          <w:szCs w:val="24"/>
        </w:rPr>
        <w:t>”,</w:t>
      </w:r>
      <w:r w:rsidRPr="00210C7B">
        <w:rPr>
          <w:rFonts w:ascii="Times New Roman" w:hAnsi="Times New Roman"/>
          <w:sz w:val="24"/>
          <w:szCs w:val="24"/>
        </w:rPr>
        <w:t xml:space="preserve"> impegno istituzionale di grande rilevanza </w:t>
      </w:r>
      <w:r>
        <w:rPr>
          <w:rFonts w:ascii="Times New Roman" w:hAnsi="Times New Roman"/>
          <w:sz w:val="24"/>
          <w:szCs w:val="24"/>
        </w:rPr>
        <w:t>in vista</w:t>
      </w:r>
      <w:r w:rsidRPr="00210C7B">
        <w:rPr>
          <w:rFonts w:ascii="Times New Roman" w:hAnsi="Times New Roman"/>
          <w:sz w:val="24"/>
          <w:szCs w:val="24"/>
        </w:rPr>
        <w:t xml:space="preserve"> dell'evento </w:t>
      </w:r>
      <w:r>
        <w:rPr>
          <w:rFonts w:ascii="Times New Roman" w:hAnsi="Times New Roman"/>
          <w:sz w:val="24"/>
          <w:szCs w:val="24"/>
        </w:rPr>
        <w:t xml:space="preserve">Universiade </w:t>
      </w:r>
      <w:r w:rsidRPr="00210C7B">
        <w:rPr>
          <w:rFonts w:ascii="Times New Roman" w:hAnsi="Times New Roman"/>
          <w:sz w:val="24"/>
          <w:szCs w:val="24"/>
        </w:rPr>
        <w:t xml:space="preserve">Napoli 2019. </w:t>
      </w:r>
      <w:r>
        <w:rPr>
          <w:rFonts w:ascii="Times New Roman" w:hAnsi="Times New Roman"/>
          <w:sz w:val="24"/>
          <w:szCs w:val="24"/>
        </w:rPr>
        <w:t>L’evento consisterà nell’accoglienza da parte dei rappresentanti della “</w:t>
      </w:r>
      <w:proofErr w:type="spellStart"/>
      <w:r>
        <w:rPr>
          <w:rFonts w:ascii="Times New Roman" w:hAnsi="Times New Roman"/>
          <w:sz w:val="24"/>
          <w:szCs w:val="24"/>
        </w:rPr>
        <w:t>Summer</w:t>
      </w:r>
      <w:proofErr w:type="spellEnd"/>
      <w:r>
        <w:rPr>
          <w:rFonts w:ascii="Times New Roman" w:hAnsi="Times New Roman"/>
          <w:sz w:val="24"/>
          <w:szCs w:val="24"/>
        </w:rPr>
        <w:t xml:space="preserve"> Universiade Napoli 2019” delle 120 delegazioni dei rispettivi paesi partecipanti alla manifestazione con la visita degli impianti sportivi ove si terranno gli eventi sportivi e delle strutture ricettive ove alloggeranno gli atleti ed il loro staff. Inoltre il programma prevede diversi meeting tra i rappresentanti FISU e le delegazioni.</w:t>
      </w:r>
      <w:bookmarkEnd w:id="4"/>
      <w:bookmarkEnd w:id="5"/>
      <w:r>
        <w:rPr>
          <w:rFonts w:ascii="Times New Roman" w:hAnsi="Times New Roman"/>
          <w:sz w:val="24"/>
          <w:szCs w:val="24"/>
        </w:rPr>
        <w:t xml:space="preserve"> </w:t>
      </w:r>
    </w:p>
    <w:p w:rsidR="0094427C" w:rsidRDefault="0094427C" w:rsidP="0094427C">
      <w:pPr>
        <w:rPr>
          <w:rFonts w:ascii="Times New Roman" w:hAnsi="Times New Roman"/>
          <w:sz w:val="24"/>
          <w:szCs w:val="24"/>
        </w:rPr>
      </w:pPr>
      <w:bookmarkStart w:id="6" w:name="_Hlk536649465"/>
      <w:r>
        <w:rPr>
          <w:rFonts w:ascii="Times New Roman" w:hAnsi="Times New Roman"/>
          <w:sz w:val="24"/>
          <w:szCs w:val="24"/>
        </w:rPr>
        <w:t xml:space="preserve">Le sponsorizzazioni richieste riguarderanno gli eventi che si svolgeranno </w:t>
      </w:r>
      <w:bookmarkEnd w:id="6"/>
      <w:r>
        <w:rPr>
          <w:rFonts w:ascii="Times New Roman" w:hAnsi="Times New Roman"/>
          <w:sz w:val="24"/>
          <w:szCs w:val="24"/>
        </w:rPr>
        <w:t>nei giorni 1-4 Aprile 2019 nell’ambito dell’”</w:t>
      </w:r>
      <w:r w:rsidRPr="00BB5584">
        <w:rPr>
          <w:rFonts w:ascii="Times New Roman" w:hAnsi="Times New Roman"/>
          <w:b/>
          <w:i/>
          <w:sz w:val="24"/>
          <w:szCs w:val="24"/>
        </w:rPr>
        <w:t xml:space="preserve">Head of </w:t>
      </w:r>
      <w:proofErr w:type="spellStart"/>
      <w:r w:rsidRPr="00BB5584">
        <w:rPr>
          <w:rFonts w:ascii="Times New Roman" w:hAnsi="Times New Roman"/>
          <w:b/>
          <w:i/>
          <w:sz w:val="24"/>
          <w:szCs w:val="24"/>
        </w:rPr>
        <w:t>Delegation</w:t>
      </w:r>
      <w:proofErr w:type="spellEnd"/>
      <w:r w:rsidRPr="00BB5584">
        <w:rPr>
          <w:rFonts w:ascii="Times New Roman" w:hAnsi="Times New Roman"/>
          <w:b/>
          <w:i/>
          <w:sz w:val="24"/>
          <w:szCs w:val="24"/>
        </w:rPr>
        <w:t xml:space="preserve"> Meeting</w:t>
      </w:r>
      <w:r>
        <w:rPr>
          <w:rFonts w:ascii="Times New Roman" w:hAnsi="Times New Roman"/>
          <w:sz w:val="24"/>
          <w:szCs w:val="24"/>
        </w:rPr>
        <w:t>”.</w:t>
      </w:r>
    </w:p>
    <w:p w:rsidR="0094427C" w:rsidRDefault="0094427C" w:rsidP="0094427C">
      <w:pPr>
        <w:rPr>
          <w:rFonts w:ascii="Times New Roman" w:hAnsi="Times New Roman"/>
        </w:rPr>
      </w:pPr>
      <w:r w:rsidRPr="00C015A0">
        <w:rPr>
          <w:rFonts w:ascii="Times New Roman" w:hAnsi="Times New Roman"/>
          <w:b/>
          <w:szCs w:val="28"/>
        </w:rPr>
        <w:t xml:space="preserve">Le candidature potranno </w:t>
      </w:r>
      <w:r w:rsidRPr="00C015A0">
        <w:rPr>
          <w:rFonts w:ascii="Times New Roman" w:hAnsi="Times New Roman"/>
          <w:szCs w:val="28"/>
        </w:rPr>
        <w:t xml:space="preserve">riguardare esclusivamente sponsorizzazioni di natura tecnica, che prevedano cioè l’erogazione </w:t>
      </w:r>
      <w:r w:rsidRPr="00C015A0">
        <w:rPr>
          <w:rFonts w:ascii="Times New Roman" w:hAnsi="Times New Roman"/>
          <w:sz w:val="24"/>
          <w:szCs w:val="24"/>
        </w:rPr>
        <w:t>diretta</w:t>
      </w:r>
      <w:r w:rsidRPr="00C015A0">
        <w:rPr>
          <w:rFonts w:ascii="Times New Roman" w:hAnsi="Times New Roman"/>
          <w:szCs w:val="28"/>
        </w:rPr>
        <w:t xml:space="preserve"> di servizi o la </w:t>
      </w:r>
      <w:r w:rsidRPr="00C015A0">
        <w:rPr>
          <w:rFonts w:ascii="Times New Roman" w:hAnsi="Times New Roman"/>
          <w:sz w:val="24"/>
          <w:szCs w:val="24"/>
        </w:rPr>
        <w:t>fornitura</w:t>
      </w:r>
      <w:r w:rsidRPr="00C015A0">
        <w:rPr>
          <w:rFonts w:ascii="Times New Roman" w:hAnsi="Times New Roman"/>
          <w:szCs w:val="28"/>
        </w:rPr>
        <w:t xml:space="preserve"> di </w:t>
      </w:r>
      <w:bookmarkStart w:id="7" w:name="_Hlk536649556"/>
      <w:r w:rsidRPr="00C015A0">
        <w:rPr>
          <w:rFonts w:ascii="Times New Roman" w:hAnsi="Times New Roman"/>
          <w:szCs w:val="28"/>
        </w:rPr>
        <w:t>beni</w:t>
      </w:r>
      <w:r>
        <w:rPr>
          <w:rFonts w:ascii="Times New Roman" w:hAnsi="Times New Roman"/>
          <w:szCs w:val="28"/>
        </w:rPr>
        <w:t xml:space="preserve"> di cui sarà espresso il controvalore economico applicando i </w:t>
      </w:r>
      <w:r w:rsidRPr="00C015A0">
        <w:rPr>
          <w:rFonts w:ascii="Times New Roman" w:hAnsi="Times New Roman"/>
          <w:szCs w:val="28"/>
        </w:rPr>
        <w:t xml:space="preserve">criteri di cui al successivo art. </w:t>
      </w:r>
      <w:r>
        <w:rPr>
          <w:rFonts w:ascii="Times New Roman" w:hAnsi="Times New Roman"/>
          <w:szCs w:val="28"/>
        </w:rPr>
        <w:t>7</w:t>
      </w:r>
      <w:r>
        <w:rPr>
          <w:rFonts w:ascii="Times New Roman" w:hAnsi="Times New Roman"/>
          <w:b/>
          <w:szCs w:val="28"/>
        </w:rPr>
        <w:t xml:space="preserve"> (</w:t>
      </w:r>
      <w:r>
        <w:rPr>
          <w:rFonts w:ascii="Times New Roman" w:hAnsi="Times New Roman"/>
        </w:rPr>
        <w:t>listini ufficiali dello sponsor oppure, in mancanza, al prezzo di mercato di beni/servizi similari).</w:t>
      </w:r>
    </w:p>
    <w:bookmarkEnd w:id="7"/>
    <w:p w:rsidR="0094427C" w:rsidRDefault="0094427C" w:rsidP="0094427C">
      <w:pPr>
        <w:rPr>
          <w:rFonts w:ascii="Times New Roman" w:hAnsi="Times New Roman"/>
          <w:szCs w:val="28"/>
        </w:rPr>
      </w:pPr>
      <w:r>
        <w:rPr>
          <w:rFonts w:ascii="Times New Roman" w:hAnsi="Times New Roman"/>
          <w:szCs w:val="28"/>
        </w:rPr>
        <w:t>Il Soggetto Promotore potrà acconsentire alla presentazione di più sponsor, assicurando la contemporanea presenza dei loghi e/o marchi sul proprio materiale promozionale.</w:t>
      </w:r>
    </w:p>
    <w:p w:rsidR="0094427C" w:rsidRDefault="0094427C" w:rsidP="0094427C">
      <w:pPr>
        <w:rPr>
          <w:rFonts w:ascii="Times New Roman" w:hAnsi="Times New Roman"/>
          <w:szCs w:val="28"/>
        </w:rPr>
      </w:pPr>
      <w:r>
        <w:rPr>
          <w:rFonts w:ascii="Times New Roman" w:hAnsi="Times New Roman"/>
          <w:szCs w:val="28"/>
        </w:rPr>
        <w:t>I candidati potranno proporsi secondo la seguente tipologia di sponsorizzazione:</w:t>
      </w:r>
    </w:p>
    <w:p w:rsidR="0094427C" w:rsidRPr="00483222" w:rsidRDefault="0094427C" w:rsidP="0094427C">
      <w:pPr>
        <w:numPr>
          <w:ilvl w:val="1"/>
          <w:numId w:val="16"/>
        </w:numPr>
        <w:tabs>
          <w:tab w:val="left" w:pos="284"/>
        </w:tabs>
        <w:spacing w:after="0"/>
        <w:rPr>
          <w:rFonts w:ascii="Times New Roman" w:hAnsi="Times New Roman"/>
          <w:szCs w:val="28"/>
        </w:rPr>
      </w:pPr>
      <w:r w:rsidRPr="00483222">
        <w:rPr>
          <w:rFonts w:ascii="Times New Roman" w:hAnsi="Times New Roman"/>
          <w:i/>
          <w:szCs w:val="28"/>
        </w:rPr>
        <w:t>Golden Partner</w:t>
      </w:r>
      <w:r>
        <w:rPr>
          <w:rFonts w:ascii="Times New Roman" w:hAnsi="Times New Roman"/>
          <w:szCs w:val="28"/>
        </w:rPr>
        <w:t xml:space="preserve">, </w:t>
      </w:r>
      <w:r w:rsidRPr="00AD7A4E">
        <w:rPr>
          <w:rFonts w:ascii="Times New Roman" w:hAnsi="Times New Roman"/>
          <w:szCs w:val="28"/>
        </w:rPr>
        <w:t xml:space="preserve">qualora garantiscano servizi e/o beni il cui controvalore monetario sia </w:t>
      </w:r>
      <w:r>
        <w:rPr>
          <w:rFonts w:ascii="Times New Roman" w:hAnsi="Times New Roman"/>
          <w:szCs w:val="28"/>
        </w:rPr>
        <w:t xml:space="preserve">maggiore di </w:t>
      </w:r>
      <w:r w:rsidRPr="00AD7A4E">
        <w:rPr>
          <w:rFonts w:ascii="Times New Roman" w:hAnsi="Times New Roman"/>
          <w:szCs w:val="28"/>
        </w:rPr>
        <w:t>€ 39.</w:t>
      </w:r>
      <w:r>
        <w:rPr>
          <w:rFonts w:ascii="Times New Roman" w:hAnsi="Times New Roman"/>
          <w:szCs w:val="28"/>
        </w:rPr>
        <w:t>999</w:t>
      </w:r>
      <w:r w:rsidRPr="00AD7A4E">
        <w:rPr>
          <w:rFonts w:ascii="Times New Roman" w:hAnsi="Times New Roman"/>
          <w:szCs w:val="28"/>
        </w:rPr>
        <w:t>,</w:t>
      </w:r>
      <w:r>
        <w:rPr>
          <w:rFonts w:ascii="Times New Roman" w:hAnsi="Times New Roman"/>
          <w:szCs w:val="28"/>
        </w:rPr>
        <w:t>99</w:t>
      </w:r>
      <w:r w:rsidRPr="00AD7A4E">
        <w:rPr>
          <w:rFonts w:ascii="Times New Roman" w:hAnsi="Times New Roman"/>
          <w:szCs w:val="28"/>
        </w:rPr>
        <w:t>;</w:t>
      </w:r>
    </w:p>
    <w:p w:rsidR="0094427C" w:rsidRPr="00AD7A4E" w:rsidRDefault="0094427C" w:rsidP="0094427C">
      <w:pPr>
        <w:numPr>
          <w:ilvl w:val="1"/>
          <w:numId w:val="16"/>
        </w:numPr>
        <w:tabs>
          <w:tab w:val="left" w:pos="284"/>
        </w:tabs>
        <w:spacing w:after="0"/>
        <w:rPr>
          <w:rFonts w:ascii="Times New Roman" w:hAnsi="Times New Roman"/>
          <w:szCs w:val="28"/>
        </w:rPr>
      </w:pPr>
      <w:r w:rsidRPr="00AD7A4E">
        <w:rPr>
          <w:rFonts w:ascii="Times New Roman" w:hAnsi="Times New Roman"/>
          <w:i/>
          <w:szCs w:val="28"/>
        </w:rPr>
        <w:t>Premium Partner</w:t>
      </w:r>
      <w:r w:rsidRPr="00AD7A4E">
        <w:rPr>
          <w:rFonts w:ascii="Times New Roman" w:hAnsi="Times New Roman"/>
          <w:szCs w:val="28"/>
        </w:rPr>
        <w:t xml:space="preserve">, qualora garantiscano servizi e/o beni il cui controvalore monetario sia compreso nel </w:t>
      </w:r>
      <w:proofErr w:type="spellStart"/>
      <w:r w:rsidRPr="00AD7A4E">
        <w:rPr>
          <w:rFonts w:ascii="Times New Roman" w:hAnsi="Times New Roman"/>
          <w:szCs w:val="28"/>
        </w:rPr>
        <w:t>range</w:t>
      </w:r>
      <w:proofErr w:type="spellEnd"/>
      <w:r w:rsidRPr="00AD7A4E">
        <w:rPr>
          <w:rFonts w:ascii="Times New Roman" w:hAnsi="Times New Roman"/>
          <w:szCs w:val="28"/>
        </w:rPr>
        <w:t xml:space="preserve"> € 30.000,00 - € 39.</w:t>
      </w:r>
      <w:r>
        <w:rPr>
          <w:rFonts w:ascii="Times New Roman" w:hAnsi="Times New Roman"/>
          <w:szCs w:val="28"/>
        </w:rPr>
        <w:t>999</w:t>
      </w:r>
      <w:r w:rsidRPr="00AD7A4E">
        <w:rPr>
          <w:rFonts w:ascii="Times New Roman" w:hAnsi="Times New Roman"/>
          <w:szCs w:val="28"/>
        </w:rPr>
        <w:t>,</w:t>
      </w:r>
      <w:r>
        <w:rPr>
          <w:rFonts w:ascii="Times New Roman" w:hAnsi="Times New Roman"/>
          <w:szCs w:val="28"/>
        </w:rPr>
        <w:t>99</w:t>
      </w:r>
      <w:r w:rsidRPr="00AD7A4E">
        <w:rPr>
          <w:rFonts w:ascii="Times New Roman" w:hAnsi="Times New Roman"/>
          <w:szCs w:val="28"/>
        </w:rPr>
        <w:t>;</w:t>
      </w:r>
    </w:p>
    <w:p w:rsidR="0094427C" w:rsidRPr="00AD7A4E" w:rsidRDefault="0094427C" w:rsidP="0094427C">
      <w:pPr>
        <w:numPr>
          <w:ilvl w:val="1"/>
          <w:numId w:val="16"/>
        </w:numPr>
        <w:tabs>
          <w:tab w:val="left" w:pos="284"/>
        </w:tabs>
        <w:spacing w:after="0"/>
        <w:rPr>
          <w:rFonts w:ascii="Times New Roman" w:hAnsi="Times New Roman"/>
          <w:szCs w:val="28"/>
        </w:rPr>
      </w:pPr>
      <w:r w:rsidRPr="00AD7A4E">
        <w:rPr>
          <w:rFonts w:ascii="Times New Roman" w:hAnsi="Times New Roman"/>
          <w:i/>
          <w:szCs w:val="28"/>
        </w:rPr>
        <w:t>Global Partner</w:t>
      </w:r>
      <w:r w:rsidRPr="00AD7A4E">
        <w:rPr>
          <w:rFonts w:ascii="Times New Roman" w:hAnsi="Times New Roman"/>
          <w:szCs w:val="28"/>
        </w:rPr>
        <w:t xml:space="preserve">, qualora garantiscano servizi e/o beni il cui controvalore monetario sia compreso nel </w:t>
      </w:r>
      <w:proofErr w:type="spellStart"/>
      <w:r w:rsidRPr="00AD7A4E">
        <w:rPr>
          <w:rFonts w:ascii="Times New Roman" w:hAnsi="Times New Roman"/>
          <w:szCs w:val="28"/>
        </w:rPr>
        <w:t>range</w:t>
      </w:r>
      <w:proofErr w:type="spellEnd"/>
      <w:r w:rsidRPr="00AD7A4E">
        <w:rPr>
          <w:rFonts w:ascii="Times New Roman" w:hAnsi="Times New Roman"/>
          <w:szCs w:val="28"/>
        </w:rPr>
        <w:t xml:space="preserve"> € 20.000,00 - € 29.999,99;</w:t>
      </w:r>
    </w:p>
    <w:p w:rsidR="0094427C" w:rsidRPr="00B21E61" w:rsidRDefault="0094427C" w:rsidP="0094427C">
      <w:pPr>
        <w:numPr>
          <w:ilvl w:val="1"/>
          <w:numId w:val="16"/>
        </w:numPr>
        <w:tabs>
          <w:tab w:val="left" w:pos="284"/>
        </w:tabs>
        <w:spacing w:after="0"/>
        <w:rPr>
          <w:rFonts w:ascii="Times New Roman" w:hAnsi="Times New Roman"/>
          <w:szCs w:val="28"/>
        </w:rPr>
      </w:pPr>
      <w:proofErr w:type="spellStart"/>
      <w:r w:rsidRPr="00B21E61">
        <w:rPr>
          <w:rFonts w:ascii="Times New Roman" w:hAnsi="Times New Roman"/>
          <w:i/>
          <w:szCs w:val="28"/>
        </w:rPr>
        <w:t>Official</w:t>
      </w:r>
      <w:proofErr w:type="spellEnd"/>
      <w:r w:rsidRPr="00B21E61">
        <w:rPr>
          <w:rFonts w:ascii="Times New Roman" w:hAnsi="Times New Roman"/>
          <w:i/>
          <w:szCs w:val="28"/>
        </w:rPr>
        <w:t xml:space="preserve"> Partner</w:t>
      </w:r>
      <w:r w:rsidRPr="00B21E61">
        <w:rPr>
          <w:rFonts w:ascii="Times New Roman" w:hAnsi="Times New Roman"/>
          <w:szCs w:val="28"/>
        </w:rPr>
        <w:t xml:space="preserve">, qualora garantiscano servizi e/o beni il cui controvalore monetario sia compreso nel </w:t>
      </w:r>
      <w:proofErr w:type="spellStart"/>
      <w:r w:rsidRPr="00B21E61">
        <w:rPr>
          <w:rFonts w:ascii="Times New Roman" w:hAnsi="Times New Roman"/>
          <w:szCs w:val="28"/>
        </w:rPr>
        <w:t>range</w:t>
      </w:r>
      <w:proofErr w:type="spellEnd"/>
      <w:r w:rsidRPr="00B21E61">
        <w:rPr>
          <w:rFonts w:ascii="Times New Roman" w:hAnsi="Times New Roman"/>
          <w:szCs w:val="28"/>
        </w:rPr>
        <w:t xml:space="preserve"> € 10.000,00 - € 19.999,99;</w:t>
      </w:r>
    </w:p>
    <w:p w:rsidR="0094427C" w:rsidRPr="00B21E61" w:rsidRDefault="0094427C" w:rsidP="0094427C">
      <w:pPr>
        <w:numPr>
          <w:ilvl w:val="1"/>
          <w:numId w:val="16"/>
        </w:numPr>
        <w:tabs>
          <w:tab w:val="left" w:pos="284"/>
        </w:tabs>
        <w:spacing w:after="0"/>
        <w:rPr>
          <w:rFonts w:ascii="Times New Roman" w:hAnsi="Times New Roman"/>
          <w:szCs w:val="28"/>
        </w:rPr>
      </w:pPr>
      <w:r w:rsidRPr="00B21E61">
        <w:rPr>
          <w:rFonts w:ascii="Times New Roman" w:hAnsi="Times New Roman"/>
          <w:i/>
          <w:szCs w:val="28"/>
        </w:rPr>
        <w:t>Technical Supplier Partner</w:t>
      </w:r>
      <w:r w:rsidRPr="00B21E61">
        <w:rPr>
          <w:rFonts w:ascii="Times New Roman" w:hAnsi="Times New Roman"/>
          <w:szCs w:val="28"/>
        </w:rPr>
        <w:t>, qualora garantiscano la fornitura dell’abbigliamento tecnico per i volontari e lo staff il cui controvalore monetario sia inferiore ad € 9.999,99;</w:t>
      </w:r>
    </w:p>
    <w:p w:rsidR="0094427C" w:rsidRPr="00B21E61" w:rsidRDefault="0094427C" w:rsidP="0094427C">
      <w:pPr>
        <w:numPr>
          <w:ilvl w:val="1"/>
          <w:numId w:val="16"/>
        </w:numPr>
        <w:tabs>
          <w:tab w:val="left" w:pos="284"/>
        </w:tabs>
        <w:spacing w:after="0"/>
        <w:rPr>
          <w:rFonts w:ascii="Times New Roman" w:hAnsi="Times New Roman"/>
          <w:szCs w:val="28"/>
        </w:rPr>
      </w:pPr>
      <w:r w:rsidRPr="00B21E61">
        <w:rPr>
          <w:rFonts w:ascii="Times New Roman" w:hAnsi="Times New Roman"/>
          <w:i/>
          <w:szCs w:val="28"/>
        </w:rPr>
        <w:t xml:space="preserve">Media Partner, </w:t>
      </w:r>
      <w:r w:rsidRPr="00B21E61">
        <w:rPr>
          <w:rFonts w:ascii="Times New Roman" w:hAnsi="Times New Roman"/>
          <w:szCs w:val="28"/>
        </w:rPr>
        <w:t>qualora si tratti di operatori dei media in grado di garantire visibilità all’evento sui propri canali.</w:t>
      </w:r>
    </w:p>
    <w:p w:rsidR="0094427C" w:rsidRPr="00B21E61" w:rsidRDefault="0094427C" w:rsidP="0094427C">
      <w:pPr>
        <w:tabs>
          <w:tab w:val="left" w:pos="284"/>
        </w:tabs>
        <w:spacing w:after="0"/>
        <w:rPr>
          <w:rFonts w:ascii="Times New Roman" w:hAnsi="Times New Roman"/>
          <w:i/>
          <w:szCs w:val="28"/>
        </w:rPr>
      </w:pPr>
    </w:p>
    <w:p w:rsidR="0094427C" w:rsidRDefault="0094427C" w:rsidP="0094427C">
      <w:pPr>
        <w:rPr>
          <w:rFonts w:ascii="Times New Roman" w:hAnsi="Times New Roman"/>
          <w:szCs w:val="28"/>
        </w:rPr>
      </w:pPr>
      <w:r w:rsidRPr="00B21E61">
        <w:rPr>
          <w:rFonts w:ascii="Times New Roman" w:hAnsi="Times New Roman"/>
          <w:szCs w:val="28"/>
        </w:rPr>
        <w:t>I candidati potranno proporsi per le seguenti</w:t>
      </w:r>
      <w:r>
        <w:rPr>
          <w:rFonts w:ascii="Times New Roman" w:hAnsi="Times New Roman"/>
          <w:szCs w:val="28"/>
        </w:rPr>
        <w:t xml:space="preserve"> categorie merceologiche indicate a titolo esemplificativo e non esaustivo: </w:t>
      </w:r>
    </w:p>
    <w:p w:rsidR="0094427C" w:rsidRPr="00696E32" w:rsidRDefault="0094427C" w:rsidP="0094427C">
      <w:pPr>
        <w:pStyle w:val="Default"/>
        <w:ind w:left="360"/>
        <w:rPr>
          <w:rFonts w:ascii="Times New Roman" w:hAnsi="Times New Roman" w:cs="Times New Roman"/>
        </w:rPr>
      </w:pPr>
      <w:bookmarkStart w:id="8" w:name="_Hlk534637944"/>
      <w:r w:rsidRPr="00696E32">
        <w:rPr>
          <w:rFonts w:ascii="Times New Roman" w:hAnsi="Times New Roman" w:cs="Times New Roman"/>
        </w:rPr>
        <w:t xml:space="preserve">1) Assicurazioni </w:t>
      </w:r>
    </w:p>
    <w:p w:rsidR="0094427C" w:rsidRPr="00696E32" w:rsidRDefault="0094427C" w:rsidP="0094427C">
      <w:pPr>
        <w:pStyle w:val="Default"/>
        <w:ind w:left="360"/>
        <w:rPr>
          <w:rFonts w:ascii="Times New Roman" w:hAnsi="Times New Roman" w:cs="Times New Roman"/>
        </w:rPr>
      </w:pPr>
      <w:r w:rsidRPr="00696E32">
        <w:rPr>
          <w:rFonts w:ascii="Times New Roman" w:hAnsi="Times New Roman" w:cs="Times New Roman"/>
        </w:rPr>
        <w:lastRenderedPageBreak/>
        <w:t>2) Automobili</w:t>
      </w:r>
    </w:p>
    <w:p w:rsidR="0094427C" w:rsidRPr="00696E32" w:rsidRDefault="0094427C" w:rsidP="0094427C">
      <w:pPr>
        <w:pStyle w:val="Default"/>
        <w:ind w:left="360"/>
        <w:rPr>
          <w:rFonts w:ascii="Times New Roman" w:hAnsi="Times New Roman" w:cs="Times New Roman"/>
        </w:rPr>
      </w:pPr>
      <w:r>
        <w:rPr>
          <w:rFonts w:ascii="Times New Roman" w:hAnsi="Times New Roman" w:cs="Times New Roman"/>
        </w:rPr>
        <w:t>3</w:t>
      </w:r>
      <w:r w:rsidRPr="00696E32">
        <w:rPr>
          <w:rFonts w:ascii="Times New Roman" w:hAnsi="Times New Roman" w:cs="Times New Roman"/>
        </w:rPr>
        <w:t xml:space="preserve">) Compagnie Aeree </w:t>
      </w:r>
    </w:p>
    <w:p w:rsidR="0094427C" w:rsidRPr="00696E32" w:rsidRDefault="0094427C" w:rsidP="0094427C">
      <w:pPr>
        <w:pStyle w:val="Default"/>
        <w:ind w:left="360"/>
        <w:rPr>
          <w:rFonts w:ascii="Times New Roman" w:hAnsi="Times New Roman" w:cs="Times New Roman"/>
        </w:rPr>
      </w:pPr>
      <w:r>
        <w:rPr>
          <w:rFonts w:ascii="Times New Roman" w:hAnsi="Times New Roman" w:cs="Times New Roman"/>
        </w:rPr>
        <w:t>4</w:t>
      </w:r>
      <w:r w:rsidRPr="00696E32">
        <w:rPr>
          <w:rFonts w:ascii="Times New Roman" w:hAnsi="Times New Roman" w:cs="Times New Roman"/>
        </w:rPr>
        <w:t xml:space="preserve">) Compagnie di Trasporto Ferroviario </w:t>
      </w:r>
    </w:p>
    <w:p w:rsidR="0094427C" w:rsidRPr="00696E32" w:rsidRDefault="0094427C" w:rsidP="0094427C">
      <w:pPr>
        <w:pStyle w:val="Default"/>
        <w:ind w:left="360"/>
        <w:rPr>
          <w:rFonts w:ascii="Times New Roman" w:hAnsi="Times New Roman" w:cs="Times New Roman"/>
        </w:rPr>
      </w:pPr>
      <w:r>
        <w:rPr>
          <w:rFonts w:ascii="Times New Roman" w:hAnsi="Times New Roman" w:cs="Times New Roman"/>
        </w:rPr>
        <w:t>5</w:t>
      </w:r>
      <w:r w:rsidRPr="00696E32">
        <w:rPr>
          <w:rFonts w:ascii="Times New Roman" w:hAnsi="Times New Roman" w:cs="Times New Roman"/>
        </w:rPr>
        <w:t xml:space="preserve">) Compagnie di Trasporto Navale </w:t>
      </w:r>
    </w:p>
    <w:p w:rsidR="0094427C" w:rsidRDefault="0094427C" w:rsidP="0094427C">
      <w:pPr>
        <w:pStyle w:val="Default"/>
        <w:ind w:left="360"/>
        <w:rPr>
          <w:rFonts w:ascii="Times New Roman" w:hAnsi="Times New Roman" w:cs="Times New Roman"/>
        </w:rPr>
      </w:pPr>
      <w:r>
        <w:rPr>
          <w:rFonts w:ascii="Times New Roman" w:hAnsi="Times New Roman" w:cs="Times New Roman"/>
        </w:rPr>
        <w:t>6</w:t>
      </w:r>
      <w:r w:rsidRPr="00696E32">
        <w:rPr>
          <w:rFonts w:ascii="Times New Roman" w:hAnsi="Times New Roman" w:cs="Times New Roman"/>
        </w:rPr>
        <w:t>) Turismo, Viaggi e Catene Alberghiere</w:t>
      </w:r>
    </w:p>
    <w:p w:rsidR="0094427C" w:rsidRPr="00696E32" w:rsidRDefault="0094427C" w:rsidP="0094427C">
      <w:pPr>
        <w:pStyle w:val="Default"/>
        <w:ind w:left="360"/>
        <w:rPr>
          <w:rFonts w:ascii="Times New Roman" w:hAnsi="Times New Roman" w:cs="Times New Roman"/>
        </w:rPr>
      </w:pPr>
      <w:r>
        <w:rPr>
          <w:rFonts w:ascii="Times New Roman" w:hAnsi="Times New Roman" w:cs="Times New Roman"/>
        </w:rPr>
        <w:t>7) Abbigliamento</w:t>
      </w:r>
      <w:r w:rsidRPr="00696E32">
        <w:rPr>
          <w:rFonts w:ascii="Times New Roman" w:hAnsi="Times New Roman" w:cs="Times New Roman"/>
        </w:rPr>
        <w:t xml:space="preserve"> </w:t>
      </w:r>
      <w:r>
        <w:rPr>
          <w:rFonts w:ascii="Times New Roman" w:hAnsi="Times New Roman" w:cs="Times New Roman"/>
        </w:rPr>
        <w:t>(Calzature, Divise, Accessori da specificare)</w:t>
      </w:r>
    </w:p>
    <w:p w:rsidR="0094427C" w:rsidRDefault="0094427C" w:rsidP="0094427C">
      <w:pPr>
        <w:spacing w:after="0"/>
        <w:ind w:left="360"/>
        <w:rPr>
          <w:rFonts w:ascii="Times New Roman" w:hAnsi="Times New Roman"/>
          <w:sz w:val="24"/>
          <w:szCs w:val="24"/>
        </w:rPr>
      </w:pPr>
      <w:r w:rsidRPr="00614463">
        <w:rPr>
          <w:rFonts w:ascii="Times New Roman" w:hAnsi="Times New Roman"/>
          <w:sz w:val="24"/>
          <w:szCs w:val="24"/>
        </w:rPr>
        <w:t>8) Abbigliamento invernale (</w:t>
      </w:r>
      <w:r w:rsidRPr="00614463">
        <w:rPr>
          <w:rFonts w:ascii="Times New Roman" w:eastAsia="Times New Roman" w:hAnsi="Times New Roman"/>
          <w:sz w:val="24"/>
          <w:szCs w:val="24"/>
          <w:lang w:eastAsia="it-IT"/>
        </w:rPr>
        <w:t xml:space="preserve">Calzature, Divise, Accessori </w:t>
      </w:r>
      <w:r>
        <w:rPr>
          <w:rFonts w:ascii="Times New Roman" w:eastAsia="Times New Roman" w:hAnsi="Times New Roman"/>
          <w:sz w:val="24"/>
          <w:szCs w:val="24"/>
          <w:lang w:eastAsia="it-IT"/>
        </w:rPr>
        <w:t xml:space="preserve">da </w:t>
      </w:r>
      <w:r w:rsidRPr="00614463">
        <w:rPr>
          <w:rFonts w:ascii="Times New Roman" w:eastAsia="Times New Roman" w:hAnsi="Times New Roman"/>
          <w:sz w:val="24"/>
          <w:szCs w:val="24"/>
          <w:lang w:eastAsia="it-IT"/>
        </w:rPr>
        <w:t>specificare)</w:t>
      </w:r>
    </w:p>
    <w:p w:rsidR="0094427C" w:rsidRPr="00614463" w:rsidRDefault="0094427C" w:rsidP="0094427C">
      <w:pPr>
        <w:spacing w:after="0"/>
        <w:ind w:left="360"/>
        <w:rPr>
          <w:rFonts w:ascii="Times New Roman" w:eastAsia="Times New Roman" w:hAnsi="Times New Roman"/>
          <w:sz w:val="24"/>
          <w:szCs w:val="24"/>
          <w:lang w:eastAsia="it-IT"/>
        </w:rPr>
      </w:pPr>
      <w:r w:rsidRPr="00614463">
        <w:rPr>
          <w:rFonts w:ascii="Times New Roman" w:hAnsi="Times New Roman"/>
          <w:sz w:val="24"/>
          <w:szCs w:val="24"/>
        </w:rPr>
        <w:t xml:space="preserve">9) Catering e Ristorazione </w:t>
      </w:r>
    </w:p>
    <w:p w:rsidR="0094427C" w:rsidRPr="00AD7A4E" w:rsidRDefault="0094427C" w:rsidP="0094427C">
      <w:pPr>
        <w:pStyle w:val="Default"/>
        <w:ind w:left="360"/>
        <w:rPr>
          <w:rFonts w:ascii="Times New Roman" w:hAnsi="Times New Roman" w:cs="Times New Roman"/>
        </w:rPr>
      </w:pPr>
      <w:r w:rsidRPr="00696E32">
        <w:rPr>
          <w:rFonts w:ascii="Times New Roman" w:hAnsi="Times New Roman" w:cs="Times New Roman"/>
        </w:rPr>
        <w:t xml:space="preserve">10) Prodotti </w:t>
      </w:r>
      <w:r w:rsidRPr="00AD7A4E">
        <w:rPr>
          <w:rFonts w:ascii="Times New Roman" w:hAnsi="Times New Roman" w:cs="Times New Roman"/>
        </w:rPr>
        <w:t xml:space="preserve">Alimentari </w:t>
      </w:r>
    </w:p>
    <w:p w:rsidR="0094427C" w:rsidRPr="00AD7A4E" w:rsidRDefault="0094427C" w:rsidP="0094427C">
      <w:pPr>
        <w:pStyle w:val="Default"/>
        <w:ind w:left="360"/>
        <w:rPr>
          <w:rFonts w:ascii="Times New Roman" w:hAnsi="Times New Roman" w:cs="Times New Roman"/>
          <w:color w:val="auto"/>
        </w:rPr>
      </w:pPr>
      <w:r w:rsidRPr="00AD7A4E">
        <w:rPr>
          <w:rFonts w:ascii="Times New Roman" w:hAnsi="Times New Roman" w:cs="Times New Roman"/>
          <w:color w:val="auto"/>
        </w:rPr>
        <w:t>11) Compagnie Telefoniche</w:t>
      </w:r>
      <w:r>
        <w:rPr>
          <w:rFonts w:ascii="Times New Roman" w:hAnsi="Times New Roman" w:cs="Times New Roman"/>
          <w:color w:val="auto"/>
        </w:rPr>
        <w:t xml:space="preserve">, </w:t>
      </w:r>
      <w:r>
        <w:rPr>
          <w:rFonts w:ascii="Times New Roman" w:hAnsi="Times New Roman" w:cs="Times New Roman"/>
        </w:rPr>
        <w:t>Telecomunicazioni e media.</w:t>
      </w:r>
    </w:p>
    <w:p w:rsidR="0094427C" w:rsidRPr="00AD7A4E" w:rsidRDefault="0094427C" w:rsidP="0094427C">
      <w:pPr>
        <w:pStyle w:val="Default"/>
        <w:ind w:left="360"/>
        <w:rPr>
          <w:rFonts w:ascii="Times New Roman" w:hAnsi="Times New Roman" w:cs="Times New Roman"/>
          <w:color w:val="auto"/>
        </w:rPr>
      </w:pPr>
      <w:r w:rsidRPr="00AD7A4E">
        <w:rPr>
          <w:rFonts w:ascii="Times New Roman" w:hAnsi="Times New Roman" w:cs="Times New Roman"/>
          <w:color w:val="auto"/>
        </w:rPr>
        <w:t>12) Liquori (ad eccezione dei superalcolici)</w:t>
      </w:r>
    </w:p>
    <w:p w:rsidR="0094427C" w:rsidRPr="00AD7A4E" w:rsidRDefault="0094427C" w:rsidP="0094427C">
      <w:pPr>
        <w:pStyle w:val="Default"/>
        <w:ind w:left="360"/>
        <w:rPr>
          <w:rFonts w:ascii="Times New Roman" w:hAnsi="Times New Roman" w:cs="Times New Roman"/>
          <w:color w:val="auto"/>
        </w:rPr>
      </w:pPr>
      <w:r w:rsidRPr="00AD7A4E">
        <w:rPr>
          <w:rFonts w:ascii="Times New Roman" w:hAnsi="Times New Roman" w:cs="Times New Roman"/>
          <w:color w:val="auto"/>
        </w:rPr>
        <w:t>13) Birra</w:t>
      </w:r>
    </w:p>
    <w:p w:rsidR="0094427C" w:rsidRPr="00AD7A4E" w:rsidRDefault="0094427C" w:rsidP="0094427C">
      <w:pPr>
        <w:pStyle w:val="Default"/>
        <w:ind w:left="360"/>
        <w:rPr>
          <w:rFonts w:ascii="Times New Roman" w:hAnsi="Times New Roman" w:cs="Times New Roman"/>
          <w:color w:val="auto"/>
        </w:rPr>
      </w:pPr>
      <w:r w:rsidRPr="00AD7A4E">
        <w:rPr>
          <w:rFonts w:ascii="Times New Roman" w:hAnsi="Times New Roman" w:cs="Times New Roman"/>
          <w:color w:val="auto"/>
        </w:rPr>
        <w:t>14) Spumanti e Champagne</w:t>
      </w:r>
    </w:p>
    <w:p w:rsidR="0094427C" w:rsidRPr="00AD7A4E" w:rsidRDefault="0094427C" w:rsidP="0094427C">
      <w:pPr>
        <w:pStyle w:val="Default"/>
        <w:ind w:left="360"/>
        <w:rPr>
          <w:rFonts w:ascii="Times New Roman" w:hAnsi="Times New Roman" w:cs="Times New Roman"/>
        </w:rPr>
      </w:pPr>
      <w:r w:rsidRPr="00AD7A4E">
        <w:rPr>
          <w:rFonts w:ascii="Times New Roman" w:hAnsi="Times New Roman" w:cs="Times New Roman"/>
        </w:rPr>
        <w:t xml:space="preserve">15) Acque Minerali </w:t>
      </w:r>
    </w:p>
    <w:p w:rsidR="0094427C" w:rsidRPr="00AD7A4E" w:rsidRDefault="0094427C" w:rsidP="0094427C">
      <w:pPr>
        <w:pStyle w:val="Default"/>
        <w:ind w:left="360"/>
        <w:rPr>
          <w:rFonts w:ascii="Times New Roman" w:hAnsi="Times New Roman" w:cs="Times New Roman"/>
        </w:rPr>
      </w:pPr>
      <w:r w:rsidRPr="00AD7A4E">
        <w:rPr>
          <w:rFonts w:ascii="Times New Roman" w:hAnsi="Times New Roman" w:cs="Times New Roman"/>
        </w:rPr>
        <w:t xml:space="preserve">16) Soft Drink e Succhi di Frutta </w:t>
      </w:r>
    </w:p>
    <w:p w:rsidR="0094427C" w:rsidRPr="00696E32" w:rsidRDefault="0094427C" w:rsidP="0094427C">
      <w:pPr>
        <w:pStyle w:val="Default"/>
        <w:ind w:left="360"/>
        <w:rPr>
          <w:rFonts w:ascii="Times New Roman" w:hAnsi="Times New Roman" w:cs="Times New Roman"/>
        </w:rPr>
      </w:pPr>
      <w:r w:rsidRPr="00AD7A4E">
        <w:rPr>
          <w:rFonts w:ascii="Times New Roman" w:hAnsi="Times New Roman" w:cs="Times New Roman"/>
        </w:rPr>
        <w:t>17) Latte e Prodotti Caseari</w:t>
      </w:r>
      <w:r w:rsidRPr="00696E32">
        <w:rPr>
          <w:rFonts w:ascii="Times New Roman" w:hAnsi="Times New Roman" w:cs="Times New Roman"/>
        </w:rPr>
        <w:t xml:space="preserve"> </w:t>
      </w:r>
    </w:p>
    <w:p w:rsidR="0094427C" w:rsidRPr="00696E32" w:rsidRDefault="0094427C" w:rsidP="0094427C">
      <w:pPr>
        <w:pStyle w:val="Default"/>
        <w:ind w:left="360"/>
        <w:rPr>
          <w:rFonts w:ascii="Times New Roman" w:hAnsi="Times New Roman" w:cs="Times New Roman"/>
        </w:rPr>
      </w:pPr>
      <w:r w:rsidRPr="00696E32">
        <w:rPr>
          <w:rFonts w:ascii="Times New Roman" w:hAnsi="Times New Roman" w:cs="Times New Roman"/>
        </w:rPr>
        <w:t xml:space="preserve">18) Vini Fermi </w:t>
      </w:r>
    </w:p>
    <w:p w:rsidR="0094427C" w:rsidRPr="00696E32" w:rsidRDefault="0094427C" w:rsidP="0094427C">
      <w:pPr>
        <w:pStyle w:val="Default"/>
        <w:ind w:left="360"/>
        <w:rPr>
          <w:rFonts w:ascii="Times New Roman" w:hAnsi="Times New Roman" w:cs="Times New Roman"/>
        </w:rPr>
      </w:pPr>
      <w:r w:rsidRPr="00696E32">
        <w:rPr>
          <w:rFonts w:ascii="Times New Roman" w:hAnsi="Times New Roman" w:cs="Times New Roman"/>
        </w:rPr>
        <w:t>19) Personal Care</w:t>
      </w:r>
    </w:p>
    <w:p w:rsidR="0094427C" w:rsidRPr="00696E32" w:rsidRDefault="0094427C" w:rsidP="0094427C">
      <w:pPr>
        <w:pStyle w:val="Default"/>
        <w:ind w:left="360"/>
        <w:rPr>
          <w:rFonts w:ascii="Times New Roman" w:hAnsi="Times New Roman" w:cs="Times New Roman"/>
        </w:rPr>
      </w:pPr>
      <w:r w:rsidRPr="00696E32">
        <w:rPr>
          <w:rFonts w:ascii="Times New Roman" w:hAnsi="Times New Roman" w:cs="Times New Roman"/>
        </w:rPr>
        <w:t>20) Catene Grande Distribuzione</w:t>
      </w:r>
    </w:p>
    <w:p w:rsidR="0094427C" w:rsidRPr="00696E32" w:rsidRDefault="0094427C" w:rsidP="0094427C">
      <w:pPr>
        <w:pStyle w:val="Default"/>
        <w:ind w:left="360"/>
        <w:rPr>
          <w:rFonts w:ascii="Times New Roman" w:hAnsi="Times New Roman" w:cs="Times New Roman"/>
        </w:rPr>
      </w:pPr>
      <w:r w:rsidRPr="00696E32">
        <w:rPr>
          <w:rFonts w:ascii="Times New Roman" w:hAnsi="Times New Roman" w:cs="Times New Roman"/>
        </w:rPr>
        <w:t>21) PC, Informatica Hardware</w:t>
      </w:r>
    </w:p>
    <w:p w:rsidR="0094427C" w:rsidRDefault="0094427C" w:rsidP="0094427C">
      <w:pPr>
        <w:pStyle w:val="Default"/>
        <w:ind w:left="360"/>
        <w:rPr>
          <w:rFonts w:ascii="Times New Roman" w:hAnsi="Times New Roman" w:cs="Times New Roman"/>
        </w:rPr>
      </w:pPr>
      <w:r w:rsidRPr="00696E32">
        <w:rPr>
          <w:rFonts w:ascii="Times New Roman" w:hAnsi="Times New Roman" w:cs="Times New Roman"/>
        </w:rPr>
        <w:t xml:space="preserve">22) Telefonia </w:t>
      </w:r>
    </w:p>
    <w:bookmarkEnd w:id="8"/>
    <w:p w:rsidR="0094427C" w:rsidRDefault="0094427C" w:rsidP="0094427C">
      <w:pPr>
        <w:pStyle w:val="Default"/>
        <w:jc w:val="both"/>
        <w:rPr>
          <w:rFonts w:ascii="Times New Roman" w:hAnsi="Times New Roman" w:cs="Times New Roman"/>
          <w:b/>
          <w:bCs/>
        </w:rPr>
      </w:pPr>
    </w:p>
    <w:p w:rsidR="0094427C" w:rsidRPr="00D67612" w:rsidRDefault="0094427C" w:rsidP="0094427C">
      <w:pPr>
        <w:pStyle w:val="Default"/>
        <w:jc w:val="both"/>
        <w:rPr>
          <w:rFonts w:ascii="Times New Roman" w:hAnsi="Times New Roman" w:cs="Times New Roman"/>
        </w:rPr>
      </w:pPr>
      <w:r w:rsidRPr="00D67612">
        <w:rPr>
          <w:rFonts w:ascii="Times New Roman" w:hAnsi="Times New Roman" w:cs="Times New Roman"/>
          <w:b/>
          <w:bCs/>
        </w:rPr>
        <w:t xml:space="preserve">Art. 4 – Sommaria descrizione dell’intervento oggetto di sponsorizzazione </w:t>
      </w:r>
    </w:p>
    <w:p w:rsidR="0094427C" w:rsidRDefault="0094427C" w:rsidP="0094427C">
      <w:pPr>
        <w:pStyle w:val="Default"/>
        <w:jc w:val="both"/>
        <w:rPr>
          <w:rFonts w:ascii="Times New Roman" w:hAnsi="Times New Roman"/>
          <w:color w:val="auto"/>
        </w:rPr>
      </w:pPr>
      <w:r w:rsidRPr="000E2779">
        <w:rPr>
          <w:rFonts w:ascii="Times New Roman" w:eastAsia="SimSun" w:hAnsi="Times New Roman"/>
          <w:kern w:val="1"/>
          <w:szCs w:val="28"/>
          <w:lang w:eastAsia="ar-SA"/>
        </w:rPr>
        <w:t xml:space="preserve">La </w:t>
      </w:r>
      <w:r w:rsidRPr="009C6D7D">
        <w:rPr>
          <w:rFonts w:ascii="Times New Roman" w:eastAsia="SimSun" w:hAnsi="Times New Roman"/>
          <w:kern w:val="1"/>
          <w:szCs w:val="28"/>
          <w:lang w:eastAsia="ar-SA"/>
        </w:rPr>
        <w:t xml:space="preserve">sponsorizzazione </w:t>
      </w:r>
      <w:r>
        <w:rPr>
          <w:rFonts w:ascii="Times New Roman" w:eastAsia="SimSun" w:hAnsi="Times New Roman"/>
          <w:kern w:val="1"/>
          <w:szCs w:val="28"/>
          <w:lang w:eastAsia="ar-SA"/>
        </w:rPr>
        <w:t>riguarderà l’</w:t>
      </w:r>
      <w:r w:rsidRPr="00BB5584">
        <w:rPr>
          <w:rFonts w:ascii="Times New Roman" w:hAnsi="Times New Roman"/>
          <w:b/>
          <w:i/>
        </w:rPr>
        <w:t xml:space="preserve">Head of </w:t>
      </w:r>
      <w:proofErr w:type="spellStart"/>
      <w:r w:rsidRPr="00BB5584">
        <w:rPr>
          <w:rFonts w:ascii="Times New Roman" w:hAnsi="Times New Roman"/>
          <w:b/>
          <w:i/>
        </w:rPr>
        <w:t>Delegation</w:t>
      </w:r>
      <w:proofErr w:type="spellEnd"/>
      <w:r w:rsidRPr="00BB5584">
        <w:rPr>
          <w:rFonts w:ascii="Times New Roman" w:hAnsi="Times New Roman"/>
          <w:b/>
          <w:i/>
        </w:rPr>
        <w:t xml:space="preserve"> Meeting</w:t>
      </w:r>
      <w:r>
        <w:rPr>
          <w:rFonts w:ascii="Times New Roman" w:hAnsi="Times New Roman"/>
          <w:b/>
          <w:i/>
        </w:rPr>
        <w:t xml:space="preserve"> e</w:t>
      </w:r>
      <w:r>
        <w:rPr>
          <w:rFonts w:ascii="Times New Roman" w:eastAsia="SimSun" w:hAnsi="Times New Roman"/>
          <w:kern w:val="1"/>
          <w:szCs w:val="28"/>
          <w:lang w:eastAsia="ar-SA"/>
        </w:rPr>
        <w:t xml:space="preserve"> </w:t>
      </w:r>
      <w:r w:rsidRPr="009C6D7D">
        <w:rPr>
          <w:rFonts w:ascii="Times New Roman" w:eastAsia="SimSun" w:hAnsi="Times New Roman"/>
          <w:kern w:val="1"/>
          <w:szCs w:val="28"/>
          <w:lang w:eastAsia="ar-SA"/>
        </w:rPr>
        <w:t xml:space="preserve">sarà finalizzata all’organizzazione e alla realizzazione delle attività di accoglienza da parte dei rappresentanti della </w:t>
      </w:r>
      <w:r w:rsidRPr="009C6D7D">
        <w:rPr>
          <w:rFonts w:ascii="Times New Roman" w:eastAsia="SimSun" w:hAnsi="Times New Roman"/>
          <w:b/>
          <w:kern w:val="1"/>
          <w:szCs w:val="28"/>
          <w:lang w:eastAsia="ar-SA"/>
        </w:rPr>
        <w:t>“</w:t>
      </w:r>
      <w:proofErr w:type="spellStart"/>
      <w:r w:rsidRPr="009C6D7D">
        <w:rPr>
          <w:rFonts w:ascii="Times New Roman" w:hAnsi="Times New Roman"/>
          <w:b/>
        </w:rPr>
        <w:t>Summer</w:t>
      </w:r>
      <w:proofErr w:type="spellEnd"/>
      <w:r w:rsidRPr="009C6D7D">
        <w:rPr>
          <w:rFonts w:ascii="Times New Roman" w:hAnsi="Times New Roman"/>
          <w:b/>
        </w:rPr>
        <w:t xml:space="preserve"> Universiade Napoli 2019”</w:t>
      </w:r>
      <w:r>
        <w:rPr>
          <w:rFonts w:ascii="Times New Roman" w:hAnsi="Times New Roman"/>
        </w:rPr>
        <w:t xml:space="preserve"> delle 120 delegazioni dei rispettivi paesi partecipanti alla manifestazione con visita degli impianti sportivi ove si terranno gli eventi sportivi e delle strutture ricettive ove alloggeranno gli atleti ed il loro staff. La sponsorizzazione dovrà riguardare anche i diversi meeting tra i rappresentanti FISU e le delegazioni. </w:t>
      </w:r>
      <w:r w:rsidRPr="006D143C">
        <w:rPr>
          <w:rFonts w:ascii="Times New Roman" w:hAnsi="Times New Roman"/>
          <w:color w:val="auto"/>
        </w:rPr>
        <w:t>Nell’ambito di tale iniziativa, l’obiettivo del Comitato Organizzatore (ARU2019), è di dare impulso, promuovere, rafforzare e consolidare il sistema produttivo e di commercializzazione del territorio campano e dei prodotti dello stesso, particolarmente le eccellenze presenti sul territorio ed appartenenti al mondo industriale, dei settori dell’artigianato, dell’agroalimentare e dei prodotti tipici</w:t>
      </w:r>
      <w:r>
        <w:rPr>
          <w:rFonts w:ascii="Times New Roman" w:hAnsi="Times New Roman"/>
          <w:color w:val="auto"/>
        </w:rPr>
        <w:t>.</w:t>
      </w:r>
    </w:p>
    <w:p w:rsidR="0094427C" w:rsidRDefault="0094427C" w:rsidP="0094427C">
      <w:pPr>
        <w:pStyle w:val="Default"/>
        <w:jc w:val="both"/>
        <w:rPr>
          <w:rFonts w:ascii="Times New Roman" w:hAnsi="Times New Roman" w:cs="Times New Roman"/>
        </w:rPr>
      </w:pPr>
      <w:r w:rsidRPr="00D67612">
        <w:rPr>
          <w:rFonts w:ascii="Times New Roman" w:hAnsi="Times New Roman" w:cs="Times New Roman"/>
        </w:rPr>
        <w:t xml:space="preserve">Emerge, di conseguenza, l’alto significato strategico della partecipazione alla sponsorizzazione di tale iniziativa. Un’occasione privilegiata per presentare e promuovere il territorio e le sue eccellenze anche in vista della oramai prossima Universiade estiva Napoli 2019. </w:t>
      </w:r>
    </w:p>
    <w:p w:rsidR="0094427C" w:rsidRDefault="0094427C" w:rsidP="0094427C">
      <w:pPr>
        <w:pStyle w:val="Default"/>
        <w:jc w:val="both"/>
        <w:rPr>
          <w:rFonts w:ascii="Times New Roman" w:hAnsi="Times New Roman" w:cs="Times New Roman"/>
          <w:b/>
          <w:bCs/>
        </w:rPr>
      </w:pPr>
    </w:p>
    <w:p w:rsidR="0094427C" w:rsidRPr="00AD7A4E" w:rsidRDefault="0094427C" w:rsidP="0094427C">
      <w:pPr>
        <w:pStyle w:val="Default"/>
        <w:jc w:val="both"/>
        <w:rPr>
          <w:rFonts w:ascii="Times New Roman" w:hAnsi="Times New Roman" w:cs="Times New Roman"/>
          <w:color w:val="auto"/>
        </w:rPr>
      </w:pPr>
      <w:r w:rsidRPr="00D67612">
        <w:rPr>
          <w:rFonts w:ascii="Times New Roman" w:hAnsi="Times New Roman" w:cs="Times New Roman"/>
          <w:b/>
          <w:bCs/>
        </w:rPr>
        <w:lastRenderedPageBreak/>
        <w:t>Art. 5 – Impegni assunti dal</w:t>
      </w:r>
      <w:r>
        <w:rPr>
          <w:rFonts w:ascii="Times New Roman" w:hAnsi="Times New Roman" w:cs="Times New Roman"/>
          <w:b/>
          <w:bCs/>
        </w:rPr>
        <w:t>lo sponsor</w:t>
      </w:r>
      <w:r w:rsidRPr="00D67612">
        <w:rPr>
          <w:rFonts w:ascii="Times New Roman" w:hAnsi="Times New Roman" w:cs="Times New Roman"/>
          <w:b/>
          <w:bCs/>
        </w:rPr>
        <w:t xml:space="preserve"> </w:t>
      </w:r>
    </w:p>
    <w:p w:rsidR="0094427C" w:rsidRDefault="0094427C" w:rsidP="0094427C">
      <w:pPr>
        <w:pStyle w:val="Default"/>
        <w:jc w:val="both"/>
        <w:rPr>
          <w:rFonts w:ascii="Times New Roman" w:hAnsi="Times New Roman" w:cs="Times New Roman"/>
          <w:color w:val="auto"/>
        </w:rPr>
      </w:pPr>
      <w:r w:rsidRPr="00B440D5">
        <w:rPr>
          <w:rFonts w:ascii="Times New Roman" w:hAnsi="Times New Roman" w:cs="Times New Roman"/>
          <w:color w:val="auto"/>
        </w:rPr>
        <w:t>I soggetti selezionati come partner dell’iniziativa assumeranno l’obbligo</w:t>
      </w:r>
      <w:r>
        <w:rPr>
          <w:rFonts w:ascii="Times New Roman" w:hAnsi="Times New Roman" w:cs="Times New Roman"/>
          <w:color w:val="auto"/>
        </w:rPr>
        <w:t xml:space="preserve"> di</w:t>
      </w:r>
      <w:r w:rsidRPr="00B440D5">
        <w:rPr>
          <w:rFonts w:ascii="Times New Roman" w:hAnsi="Times New Roman" w:cs="Times New Roman"/>
          <w:color w:val="auto"/>
        </w:rPr>
        <w:t xml:space="preserve"> sponsorizzare o sostenere (in toto o in parte) l’impegno istituzionale che coinvolge il soggetto promotore</w:t>
      </w:r>
      <w:r>
        <w:rPr>
          <w:rFonts w:ascii="Times New Roman" w:hAnsi="Times New Roman" w:cs="Times New Roman"/>
          <w:color w:val="auto"/>
        </w:rPr>
        <w:t xml:space="preserve"> secondo quanto dettagliato nella proposta presentata in risposta al presente avviso e successivamente assentita dal Commissario Straordinario</w:t>
      </w:r>
      <w:r w:rsidRPr="00B440D5">
        <w:rPr>
          <w:rFonts w:ascii="Times New Roman" w:hAnsi="Times New Roman" w:cs="Times New Roman"/>
          <w:color w:val="auto"/>
        </w:rPr>
        <w:t xml:space="preserve">. </w:t>
      </w:r>
    </w:p>
    <w:p w:rsidR="0094427C" w:rsidRPr="00B440D5" w:rsidRDefault="0094427C" w:rsidP="0094427C">
      <w:pPr>
        <w:pStyle w:val="Default"/>
        <w:jc w:val="both"/>
        <w:rPr>
          <w:rFonts w:ascii="Times New Roman" w:hAnsi="Times New Roman" w:cs="Times New Roman"/>
          <w:color w:val="auto"/>
        </w:rPr>
      </w:pPr>
      <w:r w:rsidRPr="0020581B">
        <w:rPr>
          <w:rFonts w:ascii="Times New Roman" w:hAnsi="Times New Roman" w:cs="Times New Roman"/>
          <w:color w:val="auto"/>
        </w:rPr>
        <w:t>Oggetto della sponsorizzazione sono beni e servizi esclusivamente finalizzati alla buona riuscita dell’iniziativa e alla promozione dell’evento “</w:t>
      </w:r>
      <w:proofErr w:type="spellStart"/>
      <w:r w:rsidRPr="0020581B">
        <w:rPr>
          <w:rFonts w:ascii="Times New Roman" w:hAnsi="Times New Roman" w:cs="Times New Roman"/>
          <w:color w:val="auto"/>
        </w:rPr>
        <w:t>Summer</w:t>
      </w:r>
      <w:proofErr w:type="spellEnd"/>
      <w:r w:rsidRPr="0020581B">
        <w:rPr>
          <w:rFonts w:ascii="Times New Roman" w:hAnsi="Times New Roman" w:cs="Times New Roman"/>
          <w:color w:val="auto"/>
        </w:rPr>
        <w:t xml:space="preserve"> Universiade 2019 Napoli”, del territorio campano, dei suoi prodotti, delle eccellenze locali e del Made in </w:t>
      </w:r>
      <w:proofErr w:type="spellStart"/>
      <w:r w:rsidRPr="0020581B">
        <w:rPr>
          <w:rFonts w:ascii="Times New Roman" w:hAnsi="Times New Roman" w:cs="Times New Roman"/>
          <w:color w:val="auto"/>
        </w:rPr>
        <w:t>Italy</w:t>
      </w:r>
      <w:proofErr w:type="spellEnd"/>
      <w:r>
        <w:rPr>
          <w:rFonts w:ascii="Times New Roman" w:hAnsi="Times New Roman" w:cs="Times New Roman"/>
          <w:color w:val="auto"/>
        </w:rPr>
        <w:t xml:space="preserve">, </w:t>
      </w:r>
      <w:bookmarkStart w:id="9" w:name="_Hlk536649746"/>
      <w:r>
        <w:rPr>
          <w:rFonts w:ascii="Times New Roman" w:hAnsi="Times New Roman" w:cs="Times New Roman"/>
          <w:color w:val="auto"/>
        </w:rPr>
        <w:t xml:space="preserve">da prestare in occasione </w:t>
      </w:r>
      <w:bookmarkEnd w:id="9"/>
      <w:r>
        <w:rPr>
          <w:rFonts w:ascii="Times New Roman" w:hAnsi="Times New Roman" w:cs="Times New Roman"/>
          <w:color w:val="auto"/>
        </w:rPr>
        <w:t>dell’</w:t>
      </w:r>
      <w:r w:rsidRPr="00BB5584">
        <w:rPr>
          <w:rFonts w:ascii="Times New Roman" w:hAnsi="Times New Roman"/>
          <w:b/>
          <w:i/>
        </w:rPr>
        <w:t xml:space="preserve"> </w:t>
      </w:r>
      <w:r>
        <w:rPr>
          <w:rFonts w:ascii="Times New Roman" w:hAnsi="Times New Roman"/>
          <w:b/>
          <w:i/>
        </w:rPr>
        <w:t>“</w:t>
      </w:r>
      <w:r w:rsidRPr="00BB5584">
        <w:rPr>
          <w:rFonts w:ascii="Times New Roman" w:hAnsi="Times New Roman"/>
          <w:b/>
          <w:i/>
        </w:rPr>
        <w:t xml:space="preserve">Head of </w:t>
      </w:r>
      <w:proofErr w:type="spellStart"/>
      <w:r w:rsidRPr="00BB5584">
        <w:rPr>
          <w:rFonts w:ascii="Times New Roman" w:hAnsi="Times New Roman"/>
          <w:b/>
          <w:i/>
        </w:rPr>
        <w:t>Delegation</w:t>
      </w:r>
      <w:proofErr w:type="spellEnd"/>
      <w:r w:rsidRPr="00BB5584">
        <w:rPr>
          <w:rFonts w:ascii="Times New Roman" w:hAnsi="Times New Roman"/>
          <w:b/>
          <w:i/>
        </w:rPr>
        <w:t xml:space="preserve"> Meeting</w:t>
      </w:r>
      <w:r>
        <w:rPr>
          <w:rFonts w:ascii="Times New Roman" w:hAnsi="Times New Roman"/>
        </w:rPr>
        <w:t>”</w:t>
      </w:r>
      <w:r w:rsidRPr="0020581B">
        <w:rPr>
          <w:rFonts w:ascii="Times New Roman" w:hAnsi="Times New Roman" w:cs="Times New Roman"/>
          <w:color w:val="auto"/>
        </w:rPr>
        <w:t>.</w:t>
      </w:r>
    </w:p>
    <w:p w:rsidR="0094427C" w:rsidRPr="00365097" w:rsidRDefault="0094427C" w:rsidP="0094427C">
      <w:pPr>
        <w:pStyle w:val="Default"/>
        <w:jc w:val="both"/>
        <w:rPr>
          <w:rFonts w:ascii="Times New Roman" w:hAnsi="Times New Roman" w:cs="Times New Roman"/>
          <w:color w:val="auto"/>
        </w:rPr>
      </w:pPr>
      <w:r w:rsidRPr="00365097">
        <w:rPr>
          <w:rFonts w:ascii="Times New Roman" w:hAnsi="Times New Roman" w:cs="Times New Roman"/>
          <w:color w:val="auto"/>
        </w:rPr>
        <w:t>Di seguito alcune possibili tipologie di sponsorizzazioni a cui ARU è interessata:</w:t>
      </w:r>
    </w:p>
    <w:p w:rsidR="0094427C" w:rsidRPr="00365097" w:rsidRDefault="0094427C" w:rsidP="0094427C">
      <w:pPr>
        <w:pStyle w:val="Paragrafoelenco"/>
        <w:numPr>
          <w:ilvl w:val="0"/>
          <w:numId w:val="18"/>
        </w:numPr>
        <w:suppressAutoHyphens/>
        <w:autoSpaceDN w:val="0"/>
        <w:spacing w:after="0"/>
        <w:rPr>
          <w:rFonts w:eastAsia="Times New Roman"/>
          <w:lang w:eastAsia="it-IT"/>
        </w:rPr>
      </w:pPr>
      <w:bookmarkStart w:id="10" w:name="_Hlk536649844"/>
      <w:bookmarkStart w:id="11" w:name="_Hlk536620770"/>
      <w:r w:rsidRPr="00365097">
        <w:rPr>
          <w:rFonts w:eastAsia="Times New Roman"/>
          <w:i/>
          <w:lang w:eastAsia="it-IT"/>
        </w:rPr>
        <w:t>Coffe break</w:t>
      </w:r>
      <w:r w:rsidRPr="00365097">
        <w:rPr>
          <w:rFonts w:eastAsia="Times New Roman"/>
          <w:lang w:eastAsia="it-IT"/>
        </w:rPr>
        <w:t xml:space="preserve">, </w:t>
      </w:r>
      <w:r w:rsidRPr="00365097">
        <w:rPr>
          <w:rFonts w:eastAsia="Times New Roman"/>
          <w:i/>
          <w:lang w:eastAsia="it-IT"/>
        </w:rPr>
        <w:t>lunch break</w:t>
      </w:r>
      <w:r w:rsidRPr="00365097">
        <w:rPr>
          <w:rFonts w:eastAsia="Times New Roman"/>
          <w:lang w:eastAsia="it-IT"/>
        </w:rPr>
        <w:t xml:space="preserve">, </w:t>
      </w:r>
      <w:proofErr w:type="spellStart"/>
      <w:r w:rsidRPr="00365097">
        <w:rPr>
          <w:rFonts w:eastAsia="Times New Roman"/>
          <w:i/>
          <w:lang w:eastAsia="it-IT"/>
        </w:rPr>
        <w:t>Dinner</w:t>
      </w:r>
      <w:proofErr w:type="spellEnd"/>
      <w:r w:rsidRPr="00365097">
        <w:rPr>
          <w:rFonts w:eastAsia="Times New Roman"/>
          <w:i/>
          <w:lang w:eastAsia="it-IT"/>
        </w:rPr>
        <w:t xml:space="preserve"> party</w:t>
      </w:r>
      <w:bookmarkEnd w:id="10"/>
      <w:r w:rsidRPr="00365097">
        <w:rPr>
          <w:rFonts w:eastAsia="Times New Roman"/>
          <w:lang w:eastAsia="it-IT"/>
        </w:rPr>
        <w:t>, con prodotti tipici campani in occasione dei meeting organizzati per le 120 delegazioni che parteciperanno all’evento;</w:t>
      </w:r>
    </w:p>
    <w:p w:rsidR="0094427C" w:rsidRPr="00365097" w:rsidRDefault="0094427C" w:rsidP="0094427C">
      <w:pPr>
        <w:pStyle w:val="Paragrafoelenco"/>
        <w:numPr>
          <w:ilvl w:val="0"/>
          <w:numId w:val="18"/>
        </w:numPr>
        <w:suppressAutoHyphens/>
        <w:autoSpaceDN w:val="0"/>
        <w:spacing w:after="0"/>
        <w:rPr>
          <w:rFonts w:eastAsia="Times New Roman"/>
          <w:lang w:eastAsia="it-IT"/>
        </w:rPr>
      </w:pPr>
      <w:r w:rsidRPr="00365097">
        <w:rPr>
          <w:rFonts w:eastAsia="Times New Roman"/>
          <w:lang w:eastAsia="it-IT"/>
        </w:rPr>
        <w:t xml:space="preserve">Fornitura di abbigliamento distintivo (felpe, tute, t-shirt, e simili, opportunamente </w:t>
      </w:r>
      <w:proofErr w:type="spellStart"/>
      <w:r w:rsidRPr="00365097">
        <w:rPr>
          <w:rFonts w:eastAsia="Times New Roman"/>
          <w:lang w:eastAsia="it-IT"/>
        </w:rPr>
        <w:t>brandizzati</w:t>
      </w:r>
      <w:proofErr w:type="spellEnd"/>
      <w:r w:rsidRPr="00365097">
        <w:rPr>
          <w:rFonts w:eastAsia="Times New Roman"/>
          <w:lang w:eastAsia="it-IT"/>
        </w:rPr>
        <w:t>) con il logo Universiade Estive Napoli 2019 per i delegati, volontari e staff che parteciperanno all'evento;</w:t>
      </w:r>
    </w:p>
    <w:p w:rsidR="0094427C" w:rsidRPr="00365097" w:rsidRDefault="0094427C" w:rsidP="0094427C">
      <w:pPr>
        <w:pStyle w:val="Paragrafoelenco"/>
        <w:numPr>
          <w:ilvl w:val="0"/>
          <w:numId w:val="18"/>
        </w:numPr>
        <w:suppressAutoHyphens/>
        <w:autoSpaceDN w:val="0"/>
        <w:spacing w:after="0"/>
        <w:rPr>
          <w:rFonts w:eastAsia="Times New Roman"/>
          <w:lang w:eastAsia="it-IT"/>
        </w:rPr>
      </w:pPr>
      <w:r w:rsidRPr="00365097">
        <w:rPr>
          <w:rFonts w:eastAsia="Times New Roman"/>
          <w:lang w:eastAsia="it-IT"/>
        </w:rPr>
        <w:t xml:space="preserve">Fornitura di materiale promozionale che verrà realizzato e consegnato ai rappresentanti delle 120 delegazioni che parteciperanno all'evento, opportunamente </w:t>
      </w:r>
      <w:proofErr w:type="spellStart"/>
      <w:r w:rsidRPr="00365097">
        <w:rPr>
          <w:rFonts w:eastAsia="Times New Roman"/>
          <w:lang w:eastAsia="it-IT"/>
        </w:rPr>
        <w:t>brandizzato</w:t>
      </w:r>
      <w:proofErr w:type="spellEnd"/>
      <w:r w:rsidRPr="00365097">
        <w:rPr>
          <w:rFonts w:eastAsia="Times New Roman"/>
          <w:lang w:eastAsia="it-IT"/>
        </w:rPr>
        <w:t xml:space="preserve"> con il logo delle Universiadi Estive Napoli 2019;</w:t>
      </w:r>
    </w:p>
    <w:p w:rsidR="0094427C" w:rsidRPr="00365097" w:rsidRDefault="0094427C" w:rsidP="0094427C">
      <w:pPr>
        <w:pStyle w:val="Paragrafoelenco"/>
        <w:numPr>
          <w:ilvl w:val="0"/>
          <w:numId w:val="18"/>
        </w:numPr>
        <w:suppressAutoHyphens/>
        <w:autoSpaceDN w:val="0"/>
        <w:spacing w:after="0"/>
        <w:rPr>
          <w:rFonts w:eastAsia="Times New Roman"/>
          <w:lang w:eastAsia="it-IT"/>
        </w:rPr>
      </w:pPr>
      <w:r w:rsidRPr="00365097">
        <w:rPr>
          <w:rFonts w:eastAsia="Times New Roman"/>
          <w:lang w:eastAsia="it-IT"/>
        </w:rPr>
        <w:t xml:space="preserve">Fornitura di materiale promozionale (gadget, </w:t>
      </w:r>
      <w:proofErr w:type="spellStart"/>
      <w:r w:rsidRPr="00365097">
        <w:rPr>
          <w:rFonts w:eastAsia="Times New Roman"/>
          <w:lang w:eastAsia="it-IT"/>
        </w:rPr>
        <w:t>gift</w:t>
      </w:r>
      <w:proofErr w:type="spellEnd"/>
      <w:r w:rsidRPr="00365097">
        <w:rPr>
          <w:rFonts w:eastAsia="Times New Roman"/>
          <w:lang w:eastAsia="it-IT"/>
        </w:rPr>
        <w:t xml:space="preserve"> box e simili) di cui saranno omaggiati i rappresentati delle 120 delegazioni che parteciperanno all’evento, opportunamente </w:t>
      </w:r>
      <w:proofErr w:type="spellStart"/>
      <w:r w:rsidRPr="00365097">
        <w:rPr>
          <w:rFonts w:eastAsia="Times New Roman"/>
          <w:lang w:eastAsia="it-IT"/>
        </w:rPr>
        <w:t>brandizzato</w:t>
      </w:r>
      <w:proofErr w:type="spellEnd"/>
      <w:r w:rsidRPr="00365097">
        <w:rPr>
          <w:rFonts w:eastAsia="Times New Roman"/>
          <w:lang w:eastAsia="it-IT"/>
        </w:rPr>
        <w:t xml:space="preserve"> con il logo delle Universiadi Estive Napoli 2019. Nel </w:t>
      </w:r>
      <w:proofErr w:type="spellStart"/>
      <w:r w:rsidRPr="00365097">
        <w:rPr>
          <w:rFonts w:eastAsia="Times New Roman"/>
          <w:lang w:eastAsia="it-IT"/>
        </w:rPr>
        <w:t>gift</w:t>
      </w:r>
      <w:proofErr w:type="spellEnd"/>
      <w:r w:rsidRPr="00365097">
        <w:rPr>
          <w:rFonts w:eastAsia="Times New Roman"/>
          <w:lang w:eastAsia="it-IT"/>
        </w:rPr>
        <w:t xml:space="preserve"> box lo sponsor potrà inserire materiale pubblicitario dei propri prodotti/servizi</w:t>
      </w:r>
      <w:bookmarkEnd w:id="11"/>
      <w:r w:rsidRPr="00365097">
        <w:rPr>
          <w:rFonts w:eastAsia="Times New Roman"/>
          <w:lang w:eastAsia="it-IT"/>
        </w:rPr>
        <w:t>;</w:t>
      </w:r>
    </w:p>
    <w:p w:rsidR="0094427C" w:rsidRPr="00365097" w:rsidRDefault="0094427C" w:rsidP="0094427C">
      <w:pPr>
        <w:pStyle w:val="Paragrafoelenco"/>
        <w:numPr>
          <w:ilvl w:val="0"/>
          <w:numId w:val="18"/>
        </w:numPr>
        <w:suppressAutoHyphens/>
        <w:autoSpaceDN w:val="0"/>
        <w:spacing w:after="0"/>
        <w:rPr>
          <w:rFonts w:eastAsia="Times New Roman"/>
          <w:lang w:eastAsia="it-IT"/>
        </w:rPr>
      </w:pPr>
      <w:r w:rsidRPr="00365097">
        <w:rPr>
          <w:rFonts w:eastAsia="Times New Roman"/>
          <w:lang w:eastAsia="it-IT"/>
        </w:rPr>
        <w:t xml:space="preserve">Servizi logistici per i delegati, volontari e staff che parteciperanno all’evento (p.e. servizi di transfer, alloggio, ecc.). </w:t>
      </w:r>
    </w:p>
    <w:p w:rsidR="0094427C" w:rsidRPr="00D67612" w:rsidRDefault="0094427C" w:rsidP="0094427C">
      <w:pPr>
        <w:pStyle w:val="Default"/>
        <w:ind w:left="360"/>
        <w:jc w:val="both"/>
        <w:rPr>
          <w:rFonts w:ascii="Times New Roman" w:hAnsi="Times New Roman" w:cs="Times New Roman"/>
        </w:rPr>
      </w:pPr>
    </w:p>
    <w:p w:rsidR="0094427C" w:rsidRPr="00D67612" w:rsidRDefault="0094427C" w:rsidP="0094427C">
      <w:pPr>
        <w:pStyle w:val="Default"/>
        <w:jc w:val="both"/>
        <w:rPr>
          <w:rFonts w:ascii="Times New Roman" w:hAnsi="Times New Roman" w:cs="Times New Roman"/>
        </w:rPr>
      </w:pPr>
      <w:r w:rsidRPr="00D67612">
        <w:rPr>
          <w:rFonts w:ascii="Times New Roman" w:hAnsi="Times New Roman" w:cs="Times New Roman"/>
          <w:b/>
          <w:bCs/>
        </w:rPr>
        <w:t xml:space="preserve">Art. 6 – Impegni dello </w:t>
      </w:r>
      <w:proofErr w:type="spellStart"/>
      <w:r w:rsidRPr="00D67612">
        <w:rPr>
          <w:rFonts w:ascii="Times New Roman" w:hAnsi="Times New Roman" w:cs="Times New Roman"/>
          <w:b/>
          <w:bCs/>
        </w:rPr>
        <w:t>Sponsee</w:t>
      </w:r>
      <w:proofErr w:type="spellEnd"/>
      <w:r w:rsidRPr="00D67612">
        <w:rPr>
          <w:rFonts w:ascii="Times New Roman" w:hAnsi="Times New Roman" w:cs="Times New Roman"/>
          <w:b/>
          <w:bCs/>
        </w:rPr>
        <w:t xml:space="preserve"> </w:t>
      </w:r>
    </w:p>
    <w:p w:rsidR="0094427C" w:rsidRDefault="0094427C" w:rsidP="0094427C">
      <w:pPr>
        <w:pStyle w:val="Default"/>
        <w:jc w:val="both"/>
        <w:rPr>
          <w:rFonts w:ascii="Times New Roman" w:hAnsi="Times New Roman" w:cs="Times New Roman"/>
        </w:rPr>
      </w:pPr>
      <w:bookmarkStart w:id="12" w:name="_Hlk536649994"/>
      <w:r w:rsidRPr="00D67612">
        <w:rPr>
          <w:rFonts w:ascii="Times New Roman" w:hAnsi="Times New Roman" w:cs="Times New Roman"/>
        </w:rPr>
        <w:t xml:space="preserve">In base alle manifestazioni d’interesse pervenute, l’ARU 2019 provvederà a comunicare ogni informazione utile a definire gli aspetti </w:t>
      </w:r>
      <w:r>
        <w:rPr>
          <w:rFonts w:ascii="Times New Roman" w:hAnsi="Times New Roman" w:cs="Times New Roman"/>
        </w:rPr>
        <w:t xml:space="preserve">di dettaglio </w:t>
      </w:r>
      <w:r w:rsidRPr="00D67612">
        <w:rPr>
          <w:rFonts w:ascii="Times New Roman" w:hAnsi="Times New Roman" w:cs="Times New Roman"/>
        </w:rPr>
        <w:t>dell’accordo commerciale da stipulare</w:t>
      </w:r>
      <w:r>
        <w:rPr>
          <w:rFonts w:ascii="Times New Roman" w:hAnsi="Times New Roman" w:cs="Times New Roman"/>
        </w:rPr>
        <w:t>.</w:t>
      </w:r>
    </w:p>
    <w:p w:rsidR="0094427C" w:rsidRPr="00AD7A4E" w:rsidRDefault="0094427C" w:rsidP="0094427C">
      <w:pPr>
        <w:pStyle w:val="Default"/>
        <w:jc w:val="both"/>
        <w:rPr>
          <w:rFonts w:ascii="Times New Roman" w:hAnsi="Times New Roman" w:cs="Times New Roman"/>
        </w:rPr>
      </w:pPr>
      <w:r w:rsidRPr="00AC573F">
        <w:rPr>
          <w:rFonts w:ascii="Times New Roman" w:hAnsi="Times New Roman" w:cs="Times New Roman"/>
        </w:rPr>
        <w:t xml:space="preserve">Ai soggetti individuati come sponsor, l’ARU 2019 garantisce, tenendo conto dell’entità della sponsorizzazione offerta, le forme di visibilità nell’evento attraverso l’inserimento del marchio dell’Azienda Partner in tutti i materiali promozionali e nel piano di comunicazione integrata esclusivamente riferito al singolo </w:t>
      </w:r>
      <w:bookmarkStart w:id="13" w:name="_Hlk536648485"/>
      <w:r w:rsidRPr="00AC573F">
        <w:rPr>
          <w:rFonts w:ascii="Times New Roman" w:hAnsi="Times New Roman" w:cs="Times New Roman"/>
        </w:rPr>
        <w:t xml:space="preserve">evento </w:t>
      </w:r>
      <w:r w:rsidRPr="00AC573F">
        <w:rPr>
          <w:rFonts w:ascii="Times New Roman" w:hAnsi="Times New Roman" w:cs="Times New Roman"/>
          <w:b/>
          <w:i/>
        </w:rPr>
        <w:t xml:space="preserve">“Head of </w:t>
      </w:r>
      <w:proofErr w:type="spellStart"/>
      <w:r w:rsidRPr="00AC573F">
        <w:rPr>
          <w:rFonts w:ascii="Times New Roman" w:hAnsi="Times New Roman" w:cs="Times New Roman"/>
          <w:b/>
          <w:i/>
        </w:rPr>
        <w:t>Delegation</w:t>
      </w:r>
      <w:proofErr w:type="spellEnd"/>
      <w:r w:rsidRPr="00AC573F">
        <w:rPr>
          <w:rFonts w:ascii="Times New Roman" w:hAnsi="Times New Roman" w:cs="Times New Roman"/>
          <w:b/>
          <w:i/>
        </w:rPr>
        <w:t xml:space="preserve"> Meeting”</w:t>
      </w:r>
      <w:r>
        <w:rPr>
          <w:rFonts w:ascii="Times New Roman" w:hAnsi="Times New Roman" w:cs="Times New Roman"/>
          <w:b/>
          <w:i/>
        </w:rPr>
        <w:t>,</w:t>
      </w:r>
      <w:bookmarkEnd w:id="13"/>
      <w:r>
        <w:rPr>
          <w:rFonts w:ascii="Times New Roman" w:hAnsi="Times New Roman" w:cs="Times New Roman"/>
          <w:b/>
          <w:i/>
        </w:rPr>
        <w:t xml:space="preserve"> </w:t>
      </w:r>
      <w:r>
        <w:rPr>
          <w:rFonts w:ascii="Times New Roman" w:hAnsi="Times New Roman" w:cs="Times New Roman"/>
        </w:rPr>
        <w:t>ed in particolare</w:t>
      </w:r>
      <w:bookmarkEnd w:id="12"/>
      <w:r w:rsidRPr="00AD7A4E">
        <w:rPr>
          <w:rFonts w:ascii="Times New Roman" w:hAnsi="Times New Roman" w:cs="Times New Roman"/>
        </w:rPr>
        <w:t xml:space="preserve">: </w:t>
      </w:r>
    </w:p>
    <w:p w:rsidR="0094427C" w:rsidRPr="00AD7A4E" w:rsidRDefault="0094427C" w:rsidP="0094427C">
      <w:pPr>
        <w:pStyle w:val="Default"/>
        <w:jc w:val="both"/>
        <w:rPr>
          <w:rFonts w:ascii="Times New Roman" w:hAnsi="Times New Roman" w:cs="Times New Roman"/>
        </w:rPr>
      </w:pPr>
      <w:r w:rsidRPr="00AD7A4E">
        <w:rPr>
          <w:rFonts w:ascii="Times New Roman" w:hAnsi="Times New Roman" w:cs="Times New Roman"/>
        </w:rPr>
        <w:t xml:space="preserve">• Sito ufficiale </w:t>
      </w:r>
    </w:p>
    <w:p w:rsidR="0094427C" w:rsidRPr="00AD7A4E" w:rsidRDefault="0094427C" w:rsidP="0094427C">
      <w:pPr>
        <w:pStyle w:val="Default"/>
        <w:jc w:val="both"/>
        <w:rPr>
          <w:rFonts w:ascii="Times New Roman" w:hAnsi="Times New Roman" w:cs="Times New Roman"/>
        </w:rPr>
      </w:pPr>
      <w:r w:rsidRPr="00AD7A4E">
        <w:rPr>
          <w:rFonts w:ascii="Times New Roman" w:hAnsi="Times New Roman" w:cs="Times New Roman"/>
        </w:rPr>
        <w:t xml:space="preserve">• Social media </w:t>
      </w:r>
    </w:p>
    <w:p w:rsidR="0094427C" w:rsidRPr="00AD7A4E" w:rsidRDefault="0094427C" w:rsidP="0094427C">
      <w:pPr>
        <w:pStyle w:val="Default"/>
        <w:jc w:val="both"/>
        <w:rPr>
          <w:rFonts w:ascii="Times New Roman" w:hAnsi="Times New Roman" w:cs="Times New Roman"/>
        </w:rPr>
      </w:pPr>
      <w:r w:rsidRPr="00AD7A4E">
        <w:rPr>
          <w:rFonts w:ascii="Times New Roman" w:hAnsi="Times New Roman" w:cs="Times New Roman"/>
        </w:rPr>
        <w:t xml:space="preserve">• Cerimonie Ufficiali </w:t>
      </w:r>
    </w:p>
    <w:p w:rsidR="0094427C" w:rsidRPr="00AD7A4E" w:rsidRDefault="0094427C" w:rsidP="0094427C">
      <w:pPr>
        <w:pStyle w:val="Default"/>
        <w:jc w:val="both"/>
        <w:rPr>
          <w:rFonts w:ascii="Times New Roman" w:hAnsi="Times New Roman" w:cs="Times New Roman"/>
        </w:rPr>
      </w:pPr>
      <w:r w:rsidRPr="00AD7A4E">
        <w:rPr>
          <w:rFonts w:ascii="Times New Roman" w:hAnsi="Times New Roman" w:cs="Times New Roman"/>
        </w:rPr>
        <w:t xml:space="preserve">• Conferenza stampa </w:t>
      </w:r>
    </w:p>
    <w:p w:rsidR="0094427C" w:rsidRPr="00AD7A4E" w:rsidRDefault="0094427C" w:rsidP="0094427C">
      <w:pPr>
        <w:pStyle w:val="Default"/>
        <w:jc w:val="both"/>
        <w:rPr>
          <w:rFonts w:ascii="Times New Roman" w:hAnsi="Times New Roman" w:cs="Times New Roman"/>
        </w:rPr>
      </w:pPr>
      <w:r w:rsidRPr="00AD7A4E">
        <w:rPr>
          <w:rFonts w:ascii="Times New Roman" w:hAnsi="Times New Roman" w:cs="Times New Roman"/>
        </w:rPr>
        <w:t xml:space="preserve">• Programma Ufficiale dell’evento </w:t>
      </w:r>
    </w:p>
    <w:p w:rsidR="0094427C" w:rsidRDefault="0094427C" w:rsidP="0094427C">
      <w:pPr>
        <w:pStyle w:val="Default"/>
        <w:jc w:val="both"/>
        <w:rPr>
          <w:rFonts w:ascii="Times New Roman" w:hAnsi="Times New Roman" w:cs="Times New Roman"/>
        </w:rPr>
      </w:pPr>
      <w:r w:rsidRPr="00AD7A4E">
        <w:rPr>
          <w:rFonts w:ascii="Times New Roman" w:hAnsi="Times New Roman" w:cs="Times New Roman"/>
        </w:rPr>
        <w:t xml:space="preserve">• Annunci promozionali/ringraziamento dello speaker dell’evento </w:t>
      </w:r>
    </w:p>
    <w:p w:rsidR="0094427C" w:rsidRDefault="0094427C" w:rsidP="0094427C">
      <w:pPr>
        <w:pStyle w:val="Default"/>
        <w:jc w:val="both"/>
        <w:rPr>
          <w:rFonts w:ascii="Times New Roman" w:hAnsi="Times New Roman" w:cs="Times New Roman"/>
        </w:rPr>
      </w:pPr>
      <w:r>
        <w:rPr>
          <w:rFonts w:ascii="Times New Roman" w:hAnsi="Times New Roman" w:cs="Times New Roman"/>
        </w:rPr>
        <w:lastRenderedPageBreak/>
        <w:t>In ragione dell’entità della sponsorizzazione, in termini di controvalore economico delle forniture e servizi, potranno essere forniti allo sponsor biglietti di ingresso alle cerimonie di apertura e chiusura dell’Universiade Estiva Napoli 2019 e/o agli eventi sportivi.</w:t>
      </w:r>
      <w:r w:rsidRPr="00AD7A4E">
        <w:rPr>
          <w:rFonts w:ascii="Times New Roman" w:hAnsi="Times New Roman" w:cs="Times New Roman"/>
        </w:rPr>
        <w:t xml:space="preserve"> </w:t>
      </w:r>
    </w:p>
    <w:p w:rsidR="0094427C" w:rsidRDefault="0094427C" w:rsidP="0094427C">
      <w:pPr>
        <w:pStyle w:val="Default"/>
        <w:jc w:val="both"/>
        <w:rPr>
          <w:rFonts w:ascii="Times New Roman" w:hAnsi="Times New Roman" w:cs="Times New Roman"/>
        </w:rPr>
      </w:pPr>
      <w:r>
        <w:rPr>
          <w:rFonts w:ascii="Times New Roman" w:hAnsi="Times New Roman" w:cs="Times New Roman"/>
        </w:rPr>
        <w:t>In generale. la</w:t>
      </w:r>
      <w:r w:rsidRPr="00AD7A4E">
        <w:rPr>
          <w:rFonts w:ascii="Times New Roman" w:hAnsi="Times New Roman" w:cs="Times New Roman"/>
        </w:rPr>
        <w:t xml:space="preserve"> promozione pubblicitaria </w:t>
      </w:r>
      <w:r>
        <w:rPr>
          <w:rFonts w:ascii="Times New Roman" w:hAnsi="Times New Roman" w:cs="Times New Roman"/>
        </w:rPr>
        <w:t>sarà graduata rispetto al controvalore economico delle sponsorizzazioni offerte.</w:t>
      </w:r>
      <w:r w:rsidRPr="00AD7A4E">
        <w:rPr>
          <w:rFonts w:ascii="Times New Roman" w:hAnsi="Times New Roman" w:cs="Times New Roman"/>
        </w:rPr>
        <w:t xml:space="preserve"> </w:t>
      </w:r>
    </w:p>
    <w:p w:rsidR="0094427C" w:rsidRDefault="0094427C" w:rsidP="0094427C">
      <w:pPr>
        <w:pStyle w:val="Default"/>
        <w:jc w:val="both"/>
        <w:rPr>
          <w:rFonts w:ascii="Times New Roman" w:hAnsi="Times New Roman" w:cs="Times New Roman"/>
        </w:rPr>
      </w:pPr>
      <w:r>
        <w:rPr>
          <w:rFonts w:ascii="Times New Roman" w:hAnsi="Times New Roman" w:cs="Times New Roman"/>
        </w:rPr>
        <w:t xml:space="preserve">L’ARU prenderà in considerazione anche altre forme di </w:t>
      </w:r>
      <w:r w:rsidRPr="00AD7A4E">
        <w:rPr>
          <w:rFonts w:ascii="Times New Roman" w:hAnsi="Times New Roman" w:cs="Times New Roman"/>
        </w:rPr>
        <w:t>pubblicizzazione valutate compatibili, indica</w:t>
      </w:r>
      <w:r>
        <w:rPr>
          <w:rFonts w:ascii="Times New Roman" w:hAnsi="Times New Roman" w:cs="Times New Roman"/>
        </w:rPr>
        <w:t>te dall’offerente</w:t>
      </w:r>
      <w:r w:rsidRPr="00AD7A4E">
        <w:rPr>
          <w:rFonts w:ascii="Times New Roman" w:hAnsi="Times New Roman" w:cs="Times New Roman"/>
        </w:rPr>
        <w:t xml:space="preserve"> nella </w:t>
      </w:r>
      <w:r>
        <w:rPr>
          <w:rFonts w:ascii="Times New Roman" w:hAnsi="Times New Roman" w:cs="Times New Roman"/>
        </w:rPr>
        <w:t xml:space="preserve">propria </w:t>
      </w:r>
      <w:r w:rsidRPr="00AD7A4E">
        <w:rPr>
          <w:rFonts w:ascii="Times New Roman" w:hAnsi="Times New Roman" w:cs="Times New Roman"/>
        </w:rPr>
        <w:t>proposta di sponsorizzazione</w:t>
      </w:r>
      <w:r>
        <w:rPr>
          <w:rFonts w:ascii="Times New Roman" w:hAnsi="Times New Roman" w:cs="Times New Roman"/>
        </w:rPr>
        <w:t>.</w:t>
      </w:r>
    </w:p>
    <w:p w:rsidR="0094427C" w:rsidRDefault="0094427C" w:rsidP="0094427C">
      <w:pPr>
        <w:pStyle w:val="Default"/>
        <w:jc w:val="both"/>
        <w:rPr>
          <w:rFonts w:ascii="Times New Roman" w:hAnsi="Times New Roman" w:cs="Times New Roman"/>
        </w:rPr>
      </w:pPr>
    </w:p>
    <w:p w:rsidR="0094427C" w:rsidRPr="00D67612" w:rsidRDefault="0094427C" w:rsidP="0094427C">
      <w:pPr>
        <w:pStyle w:val="Default"/>
        <w:jc w:val="both"/>
        <w:rPr>
          <w:rFonts w:ascii="Times New Roman" w:hAnsi="Times New Roman" w:cs="Times New Roman"/>
        </w:rPr>
      </w:pPr>
      <w:r w:rsidRPr="00D67612">
        <w:rPr>
          <w:rFonts w:ascii="Times New Roman" w:hAnsi="Times New Roman" w:cs="Times New Roman"/>
          <w:b/>
          <w:bCs/>
        </w:rPr>
        <w:t xml:space="preserve">Art. 7 - Elementi dell'accordo di </w:t>
      </w:r>
      <w:r>
        <w:rPr>
          <w:rFonts w:ascii="Times New Roman" w:hAnsi="Times New Roman" w:cs="Times New Roman"/>
          <w:b/>
          <w:bCs/>
        </w:rPr>
        <w:t>sponsorizzazione</w:t>
      </w: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rPr>
        <w:t xml:space="preserve">Il rapporto di sponsorizzazione verrà formalizzato mediante sottoscrizione di apposito contratto. Il contratto di sponsorizzazione regolerà nel dettaglio: </w:t>
      </w: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rPr>
        <w:t xml:space="preserve">- gli impegni dello sponsor e dell’Agenzia ARU; </w:t>
      </w: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rPr>
        <w:t xml:space="preserve">- la durata del contratto di sponsorizzazione; </w:t>
      </w: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rPr>
        <w:t xml:space="preserve">- le clausole di tutela rispetto alle eventuali inadempienze; </w:t>
      </w:r>
    </w:p>
    <w:p w:rsidR="0094427C" w:rsidRDefault="0094427C" w:rsidP="0094427C">
      <w:pPr>
        <w:pStyle w:val="Default"/>
        <w:rPr>
          <w:rFonts w:ascii="Times New Roman" w:hAnsi="Times New Roman" w:cs="Times New Roman"/>
        </w:rPr>
      </w:pPr>
      <w:r w:rsidRPr="00BC4F4B">
        <w:rPr>
          <w:rFonts w:ascii="Times New Roman" w:hAnsi="Times New Roman" w:cs="Times New Roman"/>
        </w:rPr>
        <w:t xml:space="preserve">- </w:t>
      </w:r>
      <w:r>
        <w:rPr>
          <w:rFonts w:ascii="Times New Roman" w:hAnsi="Times New Roman" w:cs="Times New Roman"/>
        </w:rPr>
        <w:t>le modalità di realizzazione delle sponsorizzazioni offerte;</w:t>
      </w:r>
    </w:p>
    <w:p w:rsidR="0094427C" w:rsidRDefault="0094427C" w:rsidP="0094427C">
      <w:pPr>
        <w:pStyle w:val="Default"/>
        <w:rPr>
          <w:rFonts w:ascii="Times New Roman" w:hAnsi="Times New Roman" w:cs="Times New Roman"/>
        </w:rPr>
      </w:pPr>
      <w:r>
        <w:rPr>
          <w:rFonts w:ascii="Times New Roman" w:hAnsi="Times New Roman" w:cs="Times New Roman"/>
        </w:rPr>
        <w:t>- criteri di valorizzazione delle forniture/servizi offerti per i quali si dovrà fare riferimento ai listini ufficiali dello sponsor oppure, in mancanza, al prezzo di mercato di beni/servizi similari</w:t>
      </w:r>
      <w:r w:rsidRPr="00BC4F4B">
        <w:rPr>
          <w:rFonts w:ascii="Times New Roman" w:hAnsi="Times New Roman" w:cs="Times New Roman"/>
        </w:rPr>
        <w:t xml:space="preserve">. </w:t>
      </w:r>
    </w:p>
    <w:p w:rsidR="0094427C" w:rsidRPr="00BC4F4B" w:rsidRDefault="0094427C" w:rsidP="0094427C">
      <w:pPr>
        <w:pStyle w:val="Default"/>
        <w:rPr>
          <w:rFonts w:ascii="Times New Roman" w:hAnsi="Times New Roman" w:cs="Times New Roman"/>
        </w:rPr>
      </w:pP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b/>
          <w:bCs/>
        </w:rPr>
        <w:t xml:space="preserve">Art. </w:t>
      </w:r>
      <w:r>
        <w:rPr>
          <w:rFonts w:ascii="Times New Roman" w:hAnsi="Times New Roman" w:cs="Times New Roman"/>
          <w:b/>
          <w:bCs/>
        </w:rPr>
        <w:t>8</w:t>
      </w:r>
      <w:r w:rsidRPr="00BC4F4B">
        <w:rPr>
          <w:rFonts w:ascii="Times New Roman" w:hAnsi="Times New Roman" w:cs="Times New Roman"/>
          <w:b/>
          <w:bCs/>
        </w:rPr>
        <w:t xml:space="preserve"> – Contenuto necessario delle proposte di sponsorizzazione </w:t>
      </w: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rPr>
        <w:t xml:space="preserve">Le proposte di sponsorizzazione possono provenire da enti pubblici o privati, da imprese e da altri soggetti che intendano promuovere la propria immagine e debbono contenere i seguenti elementi: </w:t>
      </w:r>
    </w:p>
    <w:p w:rsidR="0094427C" w:rsidRDefault="0094427C" w:rsidP="0094427C">
      <w:pPr>
        <w:pStyle w:val="Default"/>
        <w:rPr>
          <w:rFonts w:ascii="Times New Roman" w:hAnsi="Times New Roman" w:cs="Times New Roman"/>
        </w:rPr>
      </w:pPr>
      <w:r>
        <w:rPr>
          <w:rFonts w:ascii="Times New Roman" w:hAnsi="Times New Roman" w:cs="Times New Roman"/>
        </w:rPr>
        <w:t>a)</w:t>
      </w:r>
      <w:r w:rsidRPr="00BC4F4B">
        <w:rPr>
          <w:rFonts w:ascii="Times New Roman" w:hAnsi="Times New Roman" w:cs="Times New Roman"/>
        </w:rPr>
        <w:t xml:space="preserve">dati identificativi del proponente; </w:t>
      </w:r>
    </w:p>
    <w:p w:rsidR="0094427C" w:rsidRPr="00BC4F4B" w:rsidRDefault="0094427C" w:rsidP="0094427C">
      <w:pPr>
        <w:pStyle w:val="Default"/>
        <w:rPr>
          <w:rFonts w:ascii="Times New Roman" w:hAnsi="Times New Roman" w:cs="Times New Roman"/>
        </w:rPr>
      </w:pPr>
      <w:r>
        <w:rPr>
          <w:rFonts w:ascii="Times New Roman" w:hAnsi="Times New Roman" w:cs="Times New Roman"/>
        </w:rPr>
        <w:t xml:space="preserve">b)PASSOE </w:t>
      </w:r>
    </w:p>
    <w:p w:rsidR="0094427C" w:rsidRDefault="0094427C" w:rsidP="0094427C">
      <w:pPr>
        <w:pStyle w:val="Default"/>
        <w:jc w:val="both"/>
        <w:rPr>
          <w:rFonts w:ascii="Times New Roman" w:hAnsi="Times New Roman" w:cs="Times New Roman"/>
        </w:rPr>
      </w:pPr>
      <w:r>
        <w:rPr>
          <w:rFonts w:ascii="Times New Roman" w:hAnsi="Times New Roman" w:cs="Times New Roman"/>
        </w:rPr>
        <w:t>c</w:t>
      </w:r>
      <w:r w:rsidRPr="00BC4F4B">
        <w:rPr>
          <w:rFonts w:ascii="Times New Roman" w:hAnsi="Times New Roman" w:cs="Times New Roman"/>
        </w:rPr>
        <w:t>) dichiarazione di assunzione degli impegni di cui al precedente</w:t>
      </w:r>
      <w:r>
        <w:rPr>
          <w:rFonts w:ascii="Times New Roman" w:hAnsi="Times New Roman" w:cs="Times New Roman"/>
        </w:rPr>
        <w:t xml:space="preserve"> articolo 7 e comunque di tutti quelli connessi alla corretta e puntuale esecuzione del contratto di sponsorizzazione;</w:t>
      </w:r>
    </w:p>
    <w:p w:rsidR="0094427C" w:rsidRPr="00BC4F4B" w:rsidRDefault="0094427C" w:rsidP="0094427C">
      <w:pPr>
        <w:pStyle w:val="Default"/>
        <w:jc w:val="both"/>
        <w:rPr>
          <w:rFonts w:ascii="Times New Roman" w:hAnsi="Times New Roman" w:cs="Times New Roman"/>
        </w:rPr>
      </w:pPr>
      <w:r>
        <w:rPr>
          <w:rFonts w:ascii="Times New Roman" w:hAnsi="Times New Roman" w:cs="Times New Roman"/>
        </w:rPr>
        <w:t xml:space="preserve">d) </w:t>
      </w:r>
      <w:r w:rsidRPr="00BC4F4B">
        <w:rPr>
          <w:rFonts w:ascii="Times New Roman" w:hAnsi="Times New Roman" w:cs="Times New Roman"/>
        </w:rPr>
        <w:t>relazione descrittiva della proposta di sponsorizzazione comprensiva</w:t>
      </w:r>
      <w:r>
        <w:rPr>
          <w:rFonts w:ascii="Times New Roman" w:hAnsi="Times New Roman" w:cs="Times New Roman"/>
        </w:rPr>
        <w:t>,</w:t>
      </w:r>
      <w:r w:rsidRPr="00BC4F4B">
        <w:rPr>
          <w:rFonts w:ascii="Times New Roman" w:hAnsi="Times New Roman" w:cs="Times New Roman"/>
        </w:rPr>
        <w:t xml:space="preserve"> </w:t>
      </w:r>
      <w:r>
        <w:rPr>
          <w:rFonts w:ascii="Times New Roman" w:hAnsi="Times New Roman" w:cs="Times New Roman"/>
        </w:rPr>
        <w:t xml:space="preserve">con dettaglio, delle forniture/servizi offerti e relativa valorizzazione. Le singole sponsorizzazioni, che ciascun operatore offrirà, dovranno recare l’esplicitazione del controvalore economico escluso IVA. Il controvalore economico sarà dichiarato dallo sponsor che all’uopo allegherà elenco </w:t>
      </w:r>
      <w:r w:rsidRPr="003B6823">
        <w:rPr>
          <w:rFonts w:ascii="Times New Roman" w:hAnsi="Times New Roman" w:cs="Times New Roman"/>
        </w:rPr>
        <w:t xml:space="preserve">dettagliato dei servizi e forniture offerte con i relativi prezzi ai sensi di quanto stabilito al precedente articolo </w:t>
      </w:r>
      <w:r>
        <w:rPr>
          <w:rFonts w:ascii="Times New Roman" w:hAnsi="Times New Roman" w:cs="Times New Roman"/>
        </w:rPr>
        <w:t>7 (listini ufficiali dello sponsor oppure, in mancanza, al prezzo di mercato di beni/servizi similari);</w:t>
      </w:r>
    </w:p>
    <w:p w:rsidR="0094427C" w:rsidRDefault="0094427C" w:rsidP="0094427C">
      <w:pPr>
        <w:pStyle w:val="Default"/>
        <w:jc w:val="both"/>
        <w:rPr>
          <w:rFonts w:ascii="Times New Roman" w:hAnsi="Times New Roman" w:cs="Times New Roman"/>
        </w:rPr>
      </w:pPr>
      <w:r>
        <w:rPr>
          <w:rFonts w:ascii="Times New Roman" w:hAnsi="Times New Roman" w:cs="Times New Roman"/>
        </w:rPr>
        <w:t>e</w:t>
      </w:r>
      <w:r w:rsidRPr="00BC4F4B">
        <w:rPr>
          <w:rFonts w:ascii="Times New Roman" w:hAnsi="Times New Roman" w:cs="Times New Roman"/>
        </w:rPr>
        <w:t xml:space="preserve">) autocertificazione attestante il possesso dei requisiti indicati nell’Allegato 1), che a tal fine può essere compilato dal proponente. </w:t>
      </w:r>
    </w:p>
    <w:p w:rsidR="0094427C" w:rsidRDefault="0094427C" w:rsidP="0094427C">
      <w:pPr>
        <w:pStyle w:val="Default"/>
        <w:rPr>
          <w:rFonts w:ascii="Times New Roman" w:hAnsi="Times New Roman" w:cs="Times New Roman"/>
        </w:rPr>
      </w:pPr>
    </w:p>
    <w:p w:rsidR="0094427C" w:rsidRPr="00086FF8" w:rsidRDefault="0094427C" w:rsidP="0094427C">
      <w:pPr>
        <w:pStyle w:val="Default"/>
        <w:jc w:val="both"/>
        <w:rPr>
          <w:rFonts w:ascii="Times New Roman" w:hAnsi="Times New Roman" w:cs="Times New Roman"/>
          <w:sz w:val="22"/>
          <w:szCs w:val="22"/>
        </w:rPr>
      </w:pPr>
      <w:r w:rsidRPr="00086FF8">
        <w:rPr>
          <w:rFonts w:ascii="Times New Roman" w:hAnsi="Times New Roman" w:cs="Times New Roman"/>
          <w:sz w:val="22"/>
          <w:szCs w:val="22"/>
        </w:rPr>
        <w:t>Le proposte di sponsorizzazione dovranno essere redatte sull’apposito modulo allegato al presente avviso e contenere i seguenti elementi:</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lastRenderedPageBreak/>
        <w:t>Dati del proponente (denominazione, ragione sociale, sede, settore di attività e nome della persona di riferimento con i relativi contatti) con indicazione del numero di iscrizione al registro delle imprese;</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Indirizzi a cui far pervenire le comunicazioni attinenti al presente avviso;</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Breve illustrazione dell’attività esercitata, della sua dimensione economica e degli obiettivi di impresa e/o di organizzazione, e delle politiche di marketing adottate;</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Indicazione del referente operativo per la proposta presentata;</w:t>
      </w:r>
    </w:p>
    <w:p w:rsidR="0094427C" w:rsidRPr="00A35936" w:rsidRDefault="0094427C" w:rsidP="0094427C">
      <w:pPr>
        <w:numPr>
          <w:ilvl w:val="0"/>
          <w:numId w:val="16"/>
        </w:numPr>
        <w:tabs>
          <w:tab w:val="left" w:pos="0"/>
        </w:tabs>
        <w:spacing w:after="0"/>
        <w:rPr>
          <w:rFonts w:ascii="Times New Roman" w:hAnsi="Times New Roman"/>
        </w:rPr>
      </w:pPr>
      <w:r w:rsidRPr="00A35936">
        <w:rPr>
          <w:rFonts w:ascii="Times New Roman" w:hAnsi="Times New Roman"/>
        </w:rPr>
        <w:t>Indicazione della modalità di sponsorizzazione:</w:t>
      </w:r>
      <w:r>
        <w:rPr>
          <w:rFonts w:ascii="Times New Roman" w:hAnsi="Times New Roman"/>
        </w:rPr>
        <w:t xml:space="preserve"> l’offerente dovrà i</w:t>
      </w:r>
      <w:r w:rsidRPr="00A35936">
        <w:rPr>
          <w:rFonts w:ascii="Times New Roman" w:hAnsi="Times New Roman"/>
        </w:rPr>
        <w:t xml:space="preserve">ndicare le modalità con cui, attraverso la fornitura di beni e/o servizi, intende contribuire alla realizzazione della manifestazione, indicando altresì il </w:t>
      </w:r>
      <w:r>
        <w:rPr>
          <w:rFonts w:ascii="Times New Roman" w:hAnsi="Times New Roman"/>
        </w:rPr>
        <w:t>contro</w:t>
      </w:r>
      <w:r w:rsidRPr="00A35936">
        <w:rPr>
          <w:rFonts w:ascii="Times New Roman" w:hAnsi="Times New Roman"/>
        </w:rPr>
        <w:t>valore economico complessivo dei beni e/o servizi resi</w:t>
      </w:r>
      <w:r>
        <w:rPr>
          <w:rFonts w:ascii="Times New Roman" w:hAnsi="Times New Roman"/>
        </w:rPr>
        <w:t xml:space="preserve"> (criteri di cui all’art. 7)</w:t>
      </w:r>
      <w:r w:rsidRPr="00A35936">
        <w:rPr>
          <w:rFonts w:ascii="Times New Roman" w:hAnsi="Times New Roman"/>
        </w:rPr>
        <w:t>;</w:t>
      </w:r>
    </w:p>
    <w:p w:rsidR="0094427C" w:rsidRPr="00086FF8" w:rsidRDefault="0094427C" w:rsidP="0094427C">
      <w:pPr>
        <w:tabs>
          <w:tab w:val="left" w:pos="0"/>
        </w:tabs>
        <w:spacing w:after="0"/>
        <w:rPr>
          <w:rFonts w:ascii="Times New Roman" w:hAnsi="Times New Roman"/>
        </w:rPr>
      </w:pPr>
      <w:r w:rsidRPr="00086FF8">
        <w:rPr>
          <w:rFonts w:ascii="Times New Roman" w:hAnsi="Times New Roman"/>
        </w:rPr>
        <w:t xml:space="preserve">Alla domanda dovrà essere allegata la fotocopia di un documento di identità del legale rappresentante o di chi ha sottoscritto la stessa, se persona diversa. </w:t>
      </w:r>
    </w:p>
    <w:p w:rsidR="0094427C" w:rsidRPr="00086FF8" w:rsidRDefault="0094427C" w:rsidP="0094427C">
      <w:pPr>
        <w:tabs>
          <w:tab w:val="left" w:pos="0"/>
        </w:tabs>
        <w:spacing w:after="0"/>
        <w:rPr>
          <w:rFonts w:ascii="Times New Roman" w:hAnsi="Times New Roman"/>
        </w:rPr>
      </w:pPr>
      <w:r w:rsidRPr="00086FF8">
        <w:rPr>
          <w:rFonts w:ascii="Times New Roman" w:hAnsi="Times New Roman"/>
        </w:rPr>
        <w:t>La domanda deve essere accompagnata da autocertificazioni/dichiarazioni sostitutive che attestino:</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 xml:space="preserve">L’inesistenza delle condizioni di incapacità a contrarre con la Pubblica Amministrazione di cui all’art.80 del </w:t>
      </w:r>
      <w:proofErr w:type="spellStart"/>
      <w:r w:rsidRPr="00086FF8">
        <w:rPr>
          <w:rFonts w:ascii="Times New Roman" w:hAnsi="Times New Roman"/>
        </w:rPr>
        <w:t>d.Lgs</w:t>
      </w:r>
      <w:proofErr w:type="spellEnd"/>
      <w:r w:rsidRPr="00086FF8">
        <w:rPr>
          <w:rFonts w:ascii="Times New Roman" w:hAnsi="Times New Roman"/>
        </w:rPr>
        <w:t xml:space="preserve"> n.50/2016;</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L’impegno ad assumere tutte le condizioni contenute nel presente avviso pubblico;</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L’esistenza dei requisiti richiesti all’art.6 del presente avviso pubblico;</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La regolarità di tutti gli obblighi contributivi e fiscali previsti dalla normativa vigente;</w:t>
      </w:r>
    </w:p>
    <w:p w:rsidR="0094427C" w:rsidRPr="00086FF8" w:rsidRDefault="0094427C" w:rsidP="0094427C">
      <w:pPr>
        <w:numPr>
          <w:ilvl w:val="0"/>
          <w:numId w:val="16"/>
        </w:numPr>
        <w:tabs>
          <w:tab w:val="left" w:pos="0"/>
        </w:tabs>
        <w:spacing w:after="0"/>
        <w:rPr>
          <w:rFonts w:ascii="Times New Roman" w:hAnsi="Times New Roman"/>
        </w:rPr>
      </w:pPr>
      <w:r w:rsidRPr="00086FF8">
        <w:rPr>
          <w:rFonts w:ascii="Times New Roman" w:hAnsi="Times New Roman"/>
        </w:rPr>
        <w:t>L’inesistenza di impedimenti derivanti dalla normativa antimafia o dall’assoggettamento a misure di prevenzione.</w:t>
      </w:r>
    </w:p>
    <w:p w:rsidR="0094427C" w:rsidRPr="00086FF8" w:rsidRDefault="0094427C" w:rsidP="0094427C">
      <w:pPr>
        <w:tabs>
          <w:tab w:val="left" w:pos="0"/>
        </w:tabs>
        <w:spacing w:after="0"/>
        <w:rPr>
          <w:rFonts w:ascii="Times New Roman" w:hAnsi="Times New Roman"/>
        </w:rPr>
      </w:pPr>
      <w:r w:rsidRPr="00086FF8">
        <w:rPr>
          <w:rFonts w:ascii="Times New Roman" w:hAnsi="Times New Roman"/>
        </w:rPr>
        <w:t>Lo sponsor dovrà dichiarare di essere in possesso dei requisiti di qualificazione previsti per la specifica prestazione del servizio e/o fornitura del bene</w:t>
      </w:r>
      <w:r>
        <w:rPr>
          <w:rFonts w:ascii="Times New Roman" w:hAnsi="Times New Roman"/>
        </w:rPr>
        <w:t>.</w:t>
      </w:r>
    </w:p>
    <w:p w:rsidR="0094427C" w:rsidRPr="00086FF8" w:rsidRDefault="0094427C" w:rsidP="0094427C">
      <w:pPr>
        <w:tabs>
          <w:tab w:val="left" w:pos="0"/>
        </w:tabs>
        <w:spacing w:after="0"/>
        <w:rPr>
          <w:rFonts w:ascii="Times New Roman" w:hAnsi="Times New Roman"/>
        </w:rPr>
      </w:pPr>
      <w:r w:rsidRPr="00086FF8">
        <w:rPr>
          <w:rFonts w:ascii="Times New Roman" w:hAnsi="Times New Roman"/>
        </w:rPr>
        <w:t xml:space="preserve">Il Soggetto Promotore si riserva la facoltà di richiedere, sulla base delle proprie esigenze, eventuali modifiche sui contenuti dell’offerta, senza alcun vincolo per lo Sponsor. </w:t>
      </w:r>
    </w:p>
    <w:p w:rsidR="0094427C" w:rsidRDefault="0094427C" w:rsidP="0094427C">
      <w:pPr>
        <w:pStyle w:val="Default"/>
        <w:rPr>
          <w:rFonts w:ascii="Times New Roman" w:hAnsi="Times New Roman" w:cs="Times New Roman"/>
          <w:sz w:val="22"/>
          <w:szCs w:val="28"/>
        </w:rPr>
      </w:pPr>
    </w:p>
    <w:p w:rsidR="0094427C" w:rsidRPr="00BC4F4B" w:rsidRDefault="0094427C" w:rsidP="0094427C">
      <w:pPr>
        <w:pStyle w:val="Default"/>
        <w:rPr>
          <w:rFonts w:ascii="Times New Roman" w:hAnsi="Times New Roman" w:cs="Times New Roman"/>
        </w:rPr>
      </w:pPr>
      <w:r w:rsidRPr="00BC4F4B">
        <w:rPr>
          <w:rFonts w:ascii="Times New Roman" w:hAnsi="Times New Roman" w:cs="Times New Roman"/>
          <w:b/>
          <w:bCs/>
        </w:rPr>
        <w:t>Art.</w:t>
      </w:r>
      <w:r>
        <w:rPr>
          <w:rFonts w:ascii="Times New Roman" w:hAnsi="Times New Roman" w:cs="Times New Roman"/>
          <w:b/>
          <w:bCs/>
        </w:rPr>
        <w:t xml:space="preserve"> 9</w:t>
      </w:r>
      <w:r w:rsidRPr="00BC4F4B">
        <w:rPr>
          <w:rFonts w:ascii="Times New Roman" w:hAnsi="Times New Roman" w:cs="Times New Roman"/>
          <w:b/>
          <w:bCs/>
        </w:rPr>
        <w:t xml:space="preserve"> - Modalità di presentazione delle proposte </w:t>
      </w:r>
    </w:p>
    <w:p w:rsidR="0094427C" w:rsidRDefault="0094427C" w:rsidP="0094427C">
      <w:pPr>
        <w:pStyle w:val="NormaleWeb"/>
        <w:shd w:val="clear" w:color="auto" w:fill="FFFFFF"/>
        <w:jc w:val="both"/>
        <w:rPr>
          <w:rFonts w:eastAsia="SimSun"/>
          <w:kern w:val="3"/>
          <w:sz w:val="22"/>
          <w:szCs w:val="28"/>
          <w:lang w:eastAsia="zh-CN" w:bidi="hi-IN"/>
        </w:rPr>
      </w:pPr>
      <w:r w:rsidRPr="005255CC">
        <w:rPr>
          <w:rFonts w:eastAsia="SimSun"/>
          <w:kern w:val="3"/>
          <w:sz w:val="22"/>
          <w:szCs w:val="28"/>
          <w:lang w:eastAsia="zh-CN" w:bidi="hi-IN"/>
        </w:rPr>
        <w:t>Gli operatori interessati a manifestare il proprio interesse, dovranno formulare una offerta in forma scritta, utilizzando l’apposito modello predisposto.</w:t>
      </w:r>
    </w:p>
    <w:p w:rsidR="0094427C" w:rsidRPr="00EC1926" w:rsidRDefault="0094427C" w:rsidP="0094427C">
      <w:pPr>
        <w:pStyle w:val="Standard"/>
        <w:rPr>
          <w:sz w:val="22"/>
          <w:szCs w:val="28"/>
        </w:rPr>
      </w:pPr>
      <w:r>
        <w:rPr>
          <w:sz w:val="22"/>
          <w:szCs w:val="28"/>
        </w:rPr>
        <w:t>Non è ammessa la candidatura di operatori economici quando sussistono a carico dei medesimi, alla data della dichiarazione come infra-richiesta, una o più cause di esclusione tra quelle indicate dall’art. 80 del Codice o da altre disposizioni di legge vigenti.</w:t>
      </w:r>
    </w:p>
    <w:p w:rsidR="0094427C" w:rsidRPr="00BC4F4B" w:rsidRDefault="0094427C" w:rsidP="0094427C">
      <w:pPr>
        <w:pStyle w:val="Default"/>
        <w:jc w:val="both"/>
        <w:rPr>
          <w:rFonts w:ascii="Times New Roman" w:hAnsi="Times New Roman" w:cs="Times New Roman"/>
        </w:rPr>
      </w:pPr>
      <w:r w:rsidRPr="00BC4F4B">
        <w:rPr>
          <w:rFonts w:ascii="Times New Roman" w:hAnsi="Times New Roman" w:cs="Times New Roman"/>
        </w:rPr>
        <w:t>Le proposte dovranno pervenire all’ARU, a mezzo posta certificata all’indirizzo</w:t>
      </w:r>
      <w:r>
        <w:rPr>
          <w:rFonts w:ascii="Times New Roman" w:hAnsi="Times New Roman" w:cs="Times New Roman"/>
        </w:rPr>
        <w:t xml:space="preserve"> </w:t>
      </w:r>
      <w:r w:rsidRPr="00BC4F4B">
        <w:rPr>
          <w:rFonts w:ascii="Times New Roman" w:hAnsi="Times New Roman" w:cs="Times New Roman"/>
        </w:rPr>
        <w:t>aru2019@pec.regione.campania.it</w:t>
      </w:r>
      <w:r>
        <w:rPr>
          <w:rFonts w:ascii="Times New Roman" w:hAnsi="Times New Roman" w:cs="Times New Roman"/>
        </w:rPr>
        <w:t>.</w:t>
      </w:r>
    </w:p>
    <w:p w:rsidR="0094427C" w:rsidRPr="00BC4F4B" w:rsidRDefault="0094427C" w:rsidP="0094427C">
      <w:pPr>
        <w:pStyle w:val="Default"/>
        <w:jc w:val="both"/>
        <w:rPr>
          <w:rFonts w:ascii="Times New Roman" w:hAnsi="Times New Roman" w:cs="Times New Roman"/>
        </w:rPr>
      </w:pPr>
      <w:r w:rsidRPr="00BC4F4B">
        <w:rPr>
          <w:rFonts w:ascii="Times New Roman" w:hAnsi="Times New Roman" w:cs="Times New Roman"/>
        </w:rPr>
        <w:t xml:space="preserve">Nel documento dovranno essere riportate l’intestazione del mittente, comprensiva di indirizzo e codice fiscale dello stesso, nonché la dicitura: </w:t>
      </w:r>
      <w:r>
        <w:rPr>
          <w:rFonts w:ascii="Times New Roman" w:hAnsi="Times New Roman" w:cs="Times New Roman"/>
        </w:rPr>
        <w:t xml:space="preserve">Sponsorizzazione </w:t>
      </w:r>
      <w:r w:rsidRPr="00B21E61">
        <w:rPr>
          <w:rFonts w:ascii="Times New Roman" w:hAnsi="Times New Roman" w:cs="Times New Roman"/>
        </w:rPr>
        <w:t xml:space="preserve">Head of </w:t>
      </w:r>
      <w:proofErr w:type="spellStart"/>
      <w:r w:rsidRPr="00B21E61">
        <w:rPr>
          <w:rFonts w:ascii="Times New Roman" w:hAnsi="Times New Roman" w:cs="Times New Roman"/>
        </w:rPr>
        <w:t>Delegation</w:t>
      </w:r>
      <w:proofErr w:type="spellEnd"/>
      <w:r w:rsidRPr="00B21E61">
        <w:rPr>
          <w:rFonts w:ascii="Times New Roman" w:hAnsi="Times New Roman" w:cs="Times New Roman"/>
        </w:rPr>
        <w:t xml:space="preserve"> Meeting.</w:t>
      </w:r>
    </w:p>
    <w:p w:rsidR="0094427C" w:rsidRPr="00BC4F4B" w:rsidRDefault="0094427C" w:rsidP="0094427C">
      <w:pPr>
        <w:pStyle w:val="Default"/>
        <w:jc w:val="both"/>
        <w:rPr>
          <w:rFonts w:ascii="Times New Roman" w:hAnsi="Times New Roman" w:cs="Times New Roman"/>
        </w:rPr>
      </w:pPr>
      <w:r w:rsidRPr="00BC4F4B">
        <w:rPr>
          <w:rFonts w:ascii="Times New Roman" w:hAnsi="Times New Roman" w:cs="Times New Roman"/>
        </w:rPr>
        <w:t>Le proposte, che non costituiscono alcun vincolo per l</w:t>
      </w:r>
      <w:r>
        <w:rPr>
          <w:rFonts w:ascii="Times New Roman" w:hAnsi="Times New Roman" w:cs="Times New Roman"/>
        </w:rPr>
        <w:t>’</w:t>
      </w:r>
      <w:r w:rsidRPr="00BC4F4B">
        <w:rPr>
          <w:rFonts w:ascii="Times New Roman" w:hAnsi="Times New Roman" w:cs="Times New Roman"/>
        </w:rPr>
        <w:t xml:space="preserve">Amministrazione, dovranno pervenire entro e non oltre le ore </w:t>
      </w:r>
      <w:r>
        <w:rPr>
          <w:rFonts w:ascii="Times New Roman" w:hAnsi="Times New Roman" w:cs="Times New Roman"/>
        </w:rPr>
        <w:t>__:__</w:t>
      </w:r>
      <w:r w:rsidRPr="00BC4F4B">
        <w:rPr>
          <w:rFonts w:ascii="Times New Roman" w:hAnsi="Times New Roman" w:cs="Times New Roman"/>
        </w:rPr>
        <w:t xml:space="preserve"> </w:t>
      </w:r>
      <w:r>
        <w:rPr>
          <w:rFonts w:ascii="Times New Roman" w:hAnsi="Times New Roman" w:cs="Times New Roman"/>
        </w:rPr>
        <w:t>del</w:t>
      </w:r>
      <w:r w:rsidRPr="00BC4F4B">
        <w:rPr>
          <w:rFonts w:ascii="Times New Roman" w:hAnsi="Times New Roman" w:cs="Times New Roman"/>
        </w:rPr>
        <w:t xml:space="preserve"> </w:t>
      </w:r>
      <w:r>
        <w:rPr>
          <w:rFonts w:ascii="Times New Roman" w:hAnsi="Times New Roman" w:cs="Times New Roman"/>
        </w:rPr>
        <w:t>__/__/____</w:t>
      </w:r>
      <w:r w:rsidRPr="00BC4F4B">
        <w:rPr>
          <w:rFonts w:ascii="Times New Roman" w:hAnsi="Times New Roman" w:cs="Times New Roman"/>
        </w:rPr>
        <w:t xml:space="preserve"> . </w:t>
      </w:r>
    </w:p>
    <w:p w:rsidR="0094427C" w:rsidRDefault="0094427C" w:rsidP="0094427C">
      <w:pPr>
        <w:pStyle w:val="Default"/>
        <w:jc w:val="both"/>
        <w:rPr>
          <w:rFonts w:ascii="Times New Roman" w:hAnsi="Times New Roman" w:cs="Times New Roman"/>
        </w:rPr>
      </w:pPr>
      <w:r w:rsidRPr="00BC4F4B">
        <w:rPr>
          <w:rFonts w:ascii="Times New Roman" w:hAnsi="Times New Roman" w:cs="Times New Roman"/>
        </w:rPr>
        <w:t xml:space="preserve">Per informazioni: annapaola.voto@universiade2019napoli.it. </w:t>
      </w:r>
    </w:p>
    <w:p w:rsidR="0094427C" w:rsidRDefault="0094427C" w:rsidP="0094427C">
      <w:pPr>
        <w:pStyle w:val="Default"/>
        <w:rPr>
          <w:rFonts w:ascii="Times New Roman" w:hAnsi="Times New Roman" w:cs="Times New Roman"/>
        </w:rPr>
      </w:pPr>
    </w:p>
    <w:p w:rsidR="0094427C" w:rsidRPr="0078094E" w:rsidRDefault="0094427C" w:rsidP="0094427C">
      <w:pPr>
        <w:pStyle w:val="Default"/>
        <w:jc w:val="both"/>
        <w:rPr>
          <w:rFonts w:ascii="Times New Roman" w:hAnsi="Times New Roman" w:cs="Times New Roman"/>
        </w:rPr>
      </w:pPr>
      <w:r w:rsidRPr="0078094E">
        <w:rPr>
          <w:rFonts w:ascii="Times New Roman" w:hAnsi="Times New Roman" w:cs="Times New Roman"/>
        </w:rPr>
        <w:lastRenderedPageBreak/>
        <w:t>Verranno considerate ammissibili le sole dichiarazioni di interesse pervenute secondo le modalità indicate precedentemente ed entro il termine sopra indicato. Decorso tale termine perentorio, non verrà ritenuta valida alcuna altra dichiarazione, anche se sostitutiva o aggiuntiva di quella precedente inoltrata.</w:t>
      </w:r>
    </w:p>
    <w:p w:rsidR="0094427C" w:rsidRPr="0078094E" w:rsidRDefault="0094427C" w:rsidP="0094427C">
      <w:pPr>
        <w:pStyle w:val="Standard"/>
      </w:pPr>
      <w:r w:rsidRPr="0078094E">
        <w:t>Le dichiarazioni di manifestazione di interesse non saranno dichiarate ammissibili qualora:</w:t>
      </w:r>
    </w:p>
    <w:p w:rsidR="0094427C" w:rsidRPr="005E21AB" w:rsidRDefault="0094427C" w:rsidP="0094427C">
      <w:pPr>
        <w:pStyle w:val="Paragrafoelenco"/>
        <w:numPr>
          <w:ilvl w:val="0"/>
          <w:numId w:val="17"/>
        </w:numPr>
        <w:suppressAutoHyphens/>
        <w:autoSpaceDN w:val="0"/>
        <w:spacing w:after="0"/>
        <w:rPr>
          <w:rFonts w:ascii="Times New Roman" w:hAnsi="Times New Roman"/>
        </w:rPr>
      </w:pPr>
      <w:bookmarkStart w:id="14" w:name="_GoBack"/>
      <w:r w:rsidRPr="005E21AB">
        <w:rPr>
          <w:rFonts w:ascii="Times New Roman" w:hAnsi="Times New Roman"/>
        </w:rPr>
        <w:t>siano pervenute oltre il termine previsto;</w:t>
      </w:r>
    </w:p>
    <w:p w:rsidR="0094427C" w:rsidRPr="005E21AB" w:rsidRDefault="0094427C" w:rsidP="0094427C">
      <w:pPr>
        <w:pStyle w:val="Paragrafoelenco"/>
        <w:numPr>
          <w:ilvl w:val="0"/>
          <w:numId w:val="17"/>
        </w:numPr>
        <w:suppressAutoHyphens/>
        <w:autoSpaceDN w:val="0"/>
        <w:spacing w:after="0"/>
        <w:rPr>
          <w:rFonts w:ascii="Times New Roman" w:hAnsi="Times New Roman"/>
        </w:rPr>
      </w:pPr>
      <w:r w:rsidRPr="005E21AB">
        <w:rPr>
          <w:rFonts w:ascii="Times New Roman" w:hAnsi="Times New Roman"/>
        </w:rPr>
        <w:t>risultino incomplete nelle parti essenziali;</w:t>
      </w:r>
    </w:p>
    <w:p w:rsidR="0094427C" w:rsidRPr="005E21AB" w:rsidRDefault="0094427C" w:rsidP="0094427C">
      <w:pPr>
        <w:pStyle w:val="Paragrafoelenco"/>
        <w:numPr>
          <w:ilvl w:val="0"/>
          <w:numId w:val="17"/>
        </w:numPr>
        <w:suppressAutoHyphens/>
        <w:autoSpaceDN w:val="0"/>
        <w:spacing w:after="0"/>
        <w:rPr>
          <w:rFonts w:ascii="Times New Roman" w:hAnsi="Times New Roman"/>
        </w:rPr>
      </w:pPr>
      <w:r w:rsidRPr="005E21AB">
        <w:rPr>
          <w:rFonts w:ascii="Times New Roman" w:hAnsi="Times New Roman"/>
        </w:rPr>
        <w:t>non risultino firmate digitalmente;</w:t>
      </w:r>
    </w:p>
    <w:p w:rsidR="0094427C" w:rsidRPr="005E21AB" w:rsidRDefault="0094427C" w:rsidP="0094427C">
      <w:pPr>
        <w:pStyle w:val="Paragrafoelenco"/>
        <w:numPr>
          <w:ilvl w:val="0"/>
          <w:numId w:val="17"/>
        </w:numPr>
        <w:suppressAutoHyphens/>
        <w:autoSpaceDN w:val="0"/>
        <w:spacing w:after="0"/>
        <w:rPr>
          <w:rFonts w:ascii="Times New Roman" w:hAnsi="Times New Roman"/>
        </w:rPr>
      </w:pPr>
      <w:r w:rsidRPr="005E21AB">
        <w:rPr>
          <w:rFonts w:ascii="Times New Roman" w:hAnsi="Times New Roman"/>
        </w:rPr>
        <w:t>non risultino corredate da fotocopia di valido documento di riconoscimento del sottoscrittore/legale rappresentante;</w:t>
      </w:r>
    </w:p>
    <w:p w:rsidR="0094427C" w:rsidRPr="005E21AB" w:rsidRDefault="0094427C" w:rsidP="0094427C">
      <w:pPr>
        <w:pStyle w:val="Paragrafoelenco"/>
        <w:numPr>
          <w:ilvl w:val="0"/>
          <w:numId w:val="17"/>
        </w:numPr>
        <w:suppressAutoHyphens/>
        <w:autoSpaceDN w:val="0"/>
        <w:spacing w:after="0"/>
        <w:rPr>
          <w:rFonts w:ascii="Times New Roman" w:hAnsi="Times New Roman"/>
        </w:rPr>
      </w:pPr>
      <w:r w:rsidRPr="005E21AB">
        <w:rPr>
          <w:rFonts w:ascii="Times New Roman" w:hAnsi="Times New Roman"/>
        </w:rPr>
        <w:t>siano prive del controvalore economico.</w:t>
      </w:r>
    </w:p>
    <w:bookmarkEnd w:id="14"/>
    <w:p w:rsidR="0094427C" w:rsidRPr="0078094E" w:rsidRDefault="0094427C" w:rsidP="0094427C">
      <w:pPr>
        <w:pStyle w:val="Default"/>
        <w:rPr>
          <w:rFonts w:ascii="Times New Roman" w:hAnsi="Times New Roman" w:cs="Times New Roman"/>
          <w:sz w:val="22"/>
          <w:szCs w:val="22"/>
        </w:rPr>
      </w:pPr>
    </w:p>
    <w:p w:rsidR="0094427C" w:rsidRPr="00696E32" w:rsidRDefault="0094427C" w:rsidP="0094427C">
      <w:pPr>
        <w:pStyle w:val="Default"/>
        <w:rPr>
          <w:rFonts w:ascii="Times New Roman" w:hAnsi="Times New Roman" w:cs="Times New Roman"/>
        </w:rPr>
      </w:pPr>
      <w:r w:rsidRPr="00696E32">
        <w:rPr>
          <w:rFonts w:ascii="Times New Roman" w:hAnsi="Times New Roman" w:cs="Times New Roman"/>
          <w:b/>
          <w:bCs/>
        </w:rPr>
        <w:t>Art.1</w:t>
      </w:r>
      <w:r>
        <w:rPr>
          <w:rFonts w:ascii="Times New Roman" w:hAnsi="Times New Roman" w:cs="Times New Roman"/>
          <w:b/>
          <w:bCs/>
        </w:rPr>
        <w:t>0</w:t>
      </w:r>
      <w:r w:rsidRPr="00696E32">
        <w:rPr>
          <w:rFonts w:ascii="Times New Roman" w:hAnsi="Times New Roman" w:cs="Times New Roman"/>
          <w:b/>
          <w:bCs/>
        </w:rPr>
        <w:t xml:space="preserve"> – Responsabile del procedimento </w:t>
      </w:r>
    </w:p>
    <w:p w:rsidR="0094427C" w:rsidRPr="00BC4F4B" w:rsidRDefault="0094427C" w:rsidP="0094427C">
      <w:pPr>
        <w:rPr>
          <w:rFonts w:ascii="Times New Roman" w:hAnsi="Times New Roman"/>
          <w:sz w:val="24"/>
          <w:szCs w:val="24"/>
        </w:rPr>
      </w:pPr>
      <w:r w:rsidRPr="00696E32">
        <w:rPr>
          <w:rFonts w:ascii="Times New Roman" w:hAnsi="Times New Roman"/>
          <w:sz w:val="24"/>
          <w:szCs w:val="24"/>
        </w:rPr>
        <w:t xml:space="preserve">Ai sensi dell'art. 10 del </w:t>
      </w:r>
      <w:proofErr w:type="spellStart"/>
      <w:r w:rsidRPr="00696E32">
        <w:rPr>
          <w:rFonts w:ascii="Times New Roman" w:hAnsi="Times New Roman"/>
          <w:sz w:val="24"/>
          <w:szCs w:val="24"/>
        </w:rPr>
        <w:t>D.Lgs.</w:t>
      </w:r>
      <w:proofErr w:type="spellEnd"/>
      <w:r w:rsidRPr="00696E32">
        <w:rPr>
          <w:rFonts w:ascii="Times New Roman" w:hAnsi="Times New Roman"/>
          <w:sz w:val="24"/>
          <w:szCs w:val="24"/>
        </w:rPr>
        <w:t xml:space="preserve"> 163/06 </w:t>
      </w:r>
      <w:proofErr w:type="spellStart"/>
      <w:r w:rsidRPr="00696E32">
        <w:rPr>
          <w:rFonts w:ascii="Times New Roman" w:hAnsi="Times New Roman"/>
          <w:sz w:val="24"/>
          <w:szCs w:val="24"/>
        </w:rPr>
        <w:t>s.m.i</w:t>
      </w:r>
      <w:proofErr w:type="spellEnd"/>
      <w:r w:rsidRPr="00696E32">
        <w:rPr>
          <w:rFonts w:ascii="Times New Roman" w:hAnsi="Times New Roman"/>
          <w:sz w:val="24"/>
          <w:szCs w:val="24"/>
        </w:rPr>
        <w:t xml:space="preserve"> il Responsabile Unico del Procedimento è il Dirigente dell’Area Istituzionale dr.ssa </w:t>
      </w:r>
      <w:proofErr w:type="spellStart"/>
      <w:r w:rsidRPr="00696E32">
        <w:rPr>
          <w:rFonts w:ascii="Times New Roman" w:hAnsi="Times New Roman"/>
          <w:sz w:val="24"/>
          <w:szCs w:val="24"/>
        </w:rPr>
        <w:t>Annapaola</w:t>
      </w:r>
      <w:proofErr w:type="spellEnd"/>
      <w:r w:rsidRPr="00696E32">
        <w:rPr>
          <w:rFonts w:ascii="Times New Roman" w:hAnsi="Times New Roman"/>
          <w:sz w:val="24"/>
          <w:szCs w:val="24"/>
        </w:rPr>
        <w:t xml:space="preserve"> Voto</w:t>
      </w:r>
      <w:r>
        <w:rPr>
          <w:sz w:val="20"/>
          <w:szCs w:val="20"/>
        </w:rPr>
        <w:t>.</w:t>
      </w:r>
    </w:p>
    <w:p w:rsidR="0094427C" w:rsidRPr="00696E32" w:rsidRDefault="0094427C" w:rsidP="0094427C">
      <w:pPr>
        <w:pStyle w:val="Default"/>
        <w:rPr>
          <w:rFonts w:ascii="Times New Roman" w:hAnsi="Times New Roman" w:cs="Times New Roman"/>
        </w:rPr>
      </w:pPr>
      <w:r w:rsidRPr="00696E32">
        <w:rPr>
          <w:rFonts w:ascii="Times New Roman" w:hAnsi="Times New Roman" w:cs="Times New Roman"/>
          <w:b/>
          <w:bCs/>
        </w:rPr>
        <w:t>Art.1</w:t>
      </w:r>
      <w:r>
        <w:rPr>
          <w:rFonts w:ascii="Times New Roman" w:hAnsi="Times New Roman" w:cs="Times New Roman"/>
          <w:b/>
          <w:bCs/>
        </w:rPr>
        <w:t>1</w:t>
      </w:r>
      <w:r w:rsidRPr="00696E32">
        <w:rPr>
          <w:rFonts w:ascii="Times New Roman" w:hAnsi="Times New Roman" w:cs="Times New Roman"/>
          <w:b/>
          <w:bCs/>
        </w:rPr>
        <w:t xml:space="preserve"> - Trattamento dati personali </w:t>
      </w:r>
    </w:p>
    <w:p w:rsidR="0094427C" w:rsidRDefault="0094427C" w:rsidP="0094427C">
      <w:pPr>
        <w:rPr>
          <w:rFonts w:ascii="Times New Roman" w:hAnsi="Times New Roman"/>
        </w:rPr>
      </w:pPr>
      <w:r w:rsidRPr="00696E32">
        <w:rPr>
          <w:rFonts w:ascii="Times New Roman" w:hAnsi="Times New Roman"/>
        </w:rPr>
        <w:t xml:space="preserve">Ai </w:t>
      </w:r>
      <w:r w:rsidRPr="00086FF8">
        <w:rPr>
          <w:rFonts w:ascii="Times New Roman" w:hAnsi="Times New Roman"/>
          <w:sz w:val="24"/>
          <w:szCs w:val="24"/>
        </w:rPr>
        <w:t>sensi</w:t>
      </w:r>
      <w:r w:rsidRPr="00696E32">
        <w:rPr>
          <w:rFonts w:ascii="Times New Roman" w:hAnsi="Times New Roman"/>
        </w:rPr>
        <w:t xml:space="preserve"> del </w:t>
      </w:r>
      <w:proofErr w:type="spellStart"/>
      <w:r w:rsidRPr="00696E32">
        <w:rPr>
          <w:rFonts w:ascii="Times New Roman" w:hAnsi="Times New Roman"/>
        </w:rPr>
        <w:t>D.Lgs</w:t>
      </w:r>
      <w:proofErr w:type="spellEnd"/>
      <w:r w:rsidRPr="00696E32">
        <w:rPr>
          <w:rFonts w:ascii="Times New Roman" w:hAnsi="Times New Roman"/>
        </w:rPr>
        <w:t xml:space="preserve"> 196/2008 i proponenti prestano il proprio consenso al trattamento dei dati personali all'esclusivo fine della gestione amministrativa e contabile. </w:t>
      </w:r>
    </w:p>
    <w:p w:rsidR="0094427C" w:rsidRPr="00696E32" w:rsidRDefault="0094427C" w:rsidP="0094427C">
      <w:pPr>
        <w:pStyle w:val="Default"/>
        <w:rPr>
          <w:rFonts w:ascii="Times New Roman" w:hAnsi="Times New Roman" w:cs="Times New Roman"/>
        </w:rPr>
      </w:pPr>
      <w:r w:rsidRPr="00696E32">
        <w:rPr>
          <w:rFonts w:ascii="Times New Roman" w:hAnsi="Times New Roman" w:cs="Times New Roman"/>
          <w:b/>
          <w:bCs/>
        </w:rPr>
        <w:t>ART. 1</w:t>
      </w:r>
      <w:r>
        <w:rPr>
          <w:rFonts w:ascii="Times New Roman" w:hAnsi="Times New Roman" w:cs="Times New Roman"/>
          <w:b/>
          <w:bCs/>
        </w:rPr>
        <w:t xml:space="preserve">2 - </w:t>
      </w:r>
      <w:r w:rsidRPr="00696E32">
        <w:rPr>
          <w:rFonts w:ascii="Times New Roman" w:hAnsi="Times New Roman" w:cs="Times New Roman"/>
          <w:b/>
          <w:bCs/>
        </w:rPr>
        <w:t xml:space="preserve"> Legge antimafia </w:t>
      </w:r>
    </w:p>
    <w:p w:rsidR="0094427C" w:rsidRDefault="0094427C" w:rsidP="0094427C">
      <w:pPr>
        <w:pStyle w:val="Default"/>
        <w:jc w:val="both"/>
        <w:rPr>
          <w:rFonts w:ascii="Times New Roman" w:hAnsi="Times New Roman" w:cs="Times New Roman"/>
        </w:rPr>
      </w:pPr>
      <w:r w:rsidRPr="00696E32">
        <w:rPr>
          <w:rFonts w:ascii="Times New Roman" w:hAnsi="Times New Roman" w:cs="Times New Roman"/>
        </w:rPr>
        <w:t xml:space="preserve">Ai sensi della legge n. 646 del 13/09/1982 e successive modifiche ed integrazioni è vietato all’assuntore di concedere, anche di fatto, in sub-appalto, totale o parziale, l’oggetto del presente bando. </w:t>
      </w:r>
    </w:p>
    <w:p w:rsidR="0094427C" w:rsidRPr="00696E32" w:rsidRDefault="0094427C" w:rsidP="0094427C">
      <w:pPr>
        <w:pStyle w:val="Default"/>
        <w:rPr>
          <w:rFonts w:ascii="Times New Roman" w:hAnsi="Times New Roman" w:cs="Times New Roman"/>
        </w:rPr>
      </w:pPr>
    </w:p>
    <w:p w:rsidR="0094427C" w:rsidRPr="00696E32" w:rsidRDefault="0094427C" w:rsidP="0094427C">
      <w:pPr>
        <w:pStyle w:val="Default"/>
        <w:rPr>
          <w:rFonts w:ascii="Times New Roman" w:hAnsi="Times New Roman" w:cs="Times New Roman"/>
        </w:rPr>
      </w:pPr>
      <w:r w:rsidRPr="00696E32">
        <w:rPr>
          <w:rFonts w:ascii="Times New Roman" w:hAnsi="Times New Roman" w:cs="Times New Roman"/>
          <w:b/>
          <w:bCs/>
        </w:rPr>
        <w:t>ART. 1</w:t>
      </w:r>
      <w:r>
        <w:rPr>
          <w:rFonts w:ascii="Times New Roman" w:hAnsi="Times New Roman" w:cs="Times New Roman"/>
          <w:b/>
          <w:bCs/>
        </w:rPr>
        <w:t>3</w:t>
      </w:r>
      <w:r w:rsidRPr="00696E32">
        <w:rPr>
          <w:rFonts w:ascii="Times New Roman" w:hAnsi="Times New Roman" w:cs="Times New Roman"/>
          <w:b/>
          <w:bCs/>
        </w:rPr>
        <w:t xml:space="preserve"> - Pubblicazione </w:t>
      </w:r>
      <w:r>
        <w:rPr>
          <w:rFonts w:ascii="Times New Roman" w:hAnsi="Times New Roman" w:cs="Times New Roman"/>
          <w:b/>
          <w:bCs/>
        </w:rPr>
        <w:t>d</w:t>
      </w:r>
      <w:r w:rsidRPr="00696E32">
        <w:rPr>
          <w:rFonts w:ascii="Times New Roman" w:hAnsi="Times New Roman" w:cs="Times New Roman"/>
          <w:b/>
          <w:bCs/>
        </w:rPr>
        <w:t xml:space="preserve">el </w:t>
      </w:r>
      <w:r>
        <w:rPr>
          <w:rFonts w:ascii="Times New Roman" w:hAnsi="Times New Roman" w:cs="Times New Roman"/>
          <w:b/>
          <w:bCs/>
        </w:rPr>
        <w:t>b</w:t>
      </w:r>
      <w:r w:rsidRPr="00696E32">
        <w:rPr>
          <w:rFonts w:ascii="Times New Roman" w:hAnsi="Times New Roman" w:cs="Times New Roman"/>
          <w:b/>
          <w:bCs/>
        </w:rPr>
        <w:t>ando</w:t>
      </w:r>
      <w:r w:rsidRPr="00696E32">
        <w:rPr>
          <w:rFonts w:ascii="Times New Roman" w:hAnsi="Times New Roman" w:cs="Times New Roman"/>
        </w:rPr>
        <w:t xml:space="preserve">. </w:t>
      </w:r>
    </w:p>
    <w:p w:rsidR="0094427C" w:rsidRDefault="0094427C" w:rsidP="0094427C">
      <w:pPr>
        <w:pStyle w:val="Default"/>
        <w:rPr>
          <w:rFonts w:ascii="Times New Roman" w:hAnsi="Times New Roman" w:cs="Times New Roman"/>
        </w:rPr>
      </w:pPr>
      <w:r w:rsidRPr="00696E32">
        <w:rPr>
          <w:rFonts w:ascii="Times New Roman" w:hAnsi="Times New Roman" w:cs="Times New Roman"/>
        </w:rPr>
        <w:t>Il presente bando verrà pubblicato sul sito istituzionale dell’ARU</w:t>
      </w:r>
      <w:r>
        <w:rPr>
          <w:rFonts w:ascii="Times New Roman" w:hAnsi="Times New Roman" w:cs="Times New Roman"/>
        </w:rPr>
        <w:t xml:space="preserve"> </w:t>
      </w:r>
      <w:r w:rsidRPr="00696E32">
        <w:rPr>
          <w:rFonts w:ascii="Times New Roman" w:hAnsi="Times New Roman" w:cs="Times New Roman"/>
        </w:rPr>
        <w:t xml:space="preserve">(www.agenzia.universiadi.regione.campania.it,) e sul sito ufficiale </w:t>
      </w:r>
      <w:hyperlink r:id="rId9" w:history="1">
        <w:r w:rsidRPr="003013B7">
          <w:rPr>
            <w:rStyle w:val="Collegamentoipertestuale"/>
            <w:rFonts w:ascii="Times New Roman" w:hAnsi="Times New Roman" w:cs="Times New Roman"/>
          </w:rPr>
          <w:t>www.universiade2019napoli.it</w:t>
        </w:r>
      </w:hyperlink>
      <w:r w:rsidRPr="00696E32">
        <w:rPr>
          <w:rFonts w:ascii="Times New Roman" w:hAnsi="Times New Roman" w:cs="Times New Roman"/>
        </w:rPr>
        <w:t xml:space="preserve"> </w:t>
      </w:r>
    </w:p>
    <w:p w:rsidR="0094427C" w:rsidRDefault="0094427C" w:rsidP="0094427C">
      <w:pPr>
        <w:pStyle w:val="Standard"/>
        <w:rPr>
          <w:sz w:val="22"/>
          <w:szCs w:val="28"/>
        </w:rPr>
      </w:pPr>
    </w:p>
    <w:p w:rsidR="0094427C" w:rsidRDefault="0094427C" w:rsidP="0094427C">
      <w:pPr>
        <w:pStyle w:val="Standard"/>
        <w:rPr>
          <w:sz w:val="22"/>
          <w:szCs w:val="28"/>
        </w:rPr>
      </w:pPr>
      <w:r>
        <w:rPr>
          <w:sz w:val="22"/>
          <w:szCs w:val="28"/>
        </w:rPr>
        <w:t xml:space="preserve">Il Responsabile del procedimento è il Dirigente dell’Area Istituzionale, dott.ssa </w:t>
      </w:r>
      <w:proofErr w:type="spellStart"/>
      <w:r>
        <w:rPr>
          <w:sz w:val="22"/>
          <w:szCs w:val="28"/>
        </w:rPr>
        <w:t>Annapaola</w:t>
      </w:r>
      <w:proofErr w:type="spellEnd"/>
      <w:r>
        <w:rPr>
          <w:sz w:val="22"/>
          <w:szCs w:val="28"/>
        </w:rPr>
        <w:t xml:space="preserve"> Voto.</w:t>
      </w:r>
    </w:p>
    <w:p w:rsidR="0094427C" w:rsidRPr="00696E32" w:rsidRDefault="0094427C" w:rsidP="0094427C">
      <w:pPr>
        <w:pStyle w:val="Default"/>
        <w:rPr>
          <w:rFonts w:ascii="Times New Roman" w:hAnsi="Times New Roman" w:cs="Times New Roman"/>
        </w:rPr>
      </w:pPr>
    </w:p>
    <w:p w:rsidR="0094427C" w:rsidRDefault="0094427C" w:rsidP="0094427C">
      <w:pPr>
        <w:pStyle w:val="Standard"/>
        <w:rPr>
          <w:sz w:val="22"/>
          <w:szCs w:val="28"/>
        </w:rPr>
      </w:pPr>
      <w:r>
        <w:rPr>
          <w:sz w:val="22"/>
          <w:szCs w:val="28"/>
        </w:rPr>
        <w:t>Napoli, ___________</w:t>
      </w:r>
    </w:p>
    <w:p w:rsidR="0094427C" w:rsidRDefault="0094427C" w:rsidP="0094427C">
      <w:pPr>
        <w:pStyle w:val="Standard"/>
        <w:rPr>
          <w:sz w:val="22"/>
          <w:szCs w:val="28"/>
        </w:rPr>
      </w:pPr>
    </w:p>
    <w:p w:rsidR="0094427C" w:rsidRDefault="0094427C" w:rsidP="0094427C">
      <w:pPr>
        <w:pStyle w:val="Standard"/>
        <w:rPr>
          <w:sz w:val="22"/>
          <w:szCs w:val="28"/>
        </w:rPr>
      </w:pPr>
      <w:proofErr w:type="spellStart"/>
      <w:r>
        <w:rPr>
          <w:sz w:val="22"/>
          <w:szCs w:val="28"/>
        </w:rPr>
        <w:t>All</w:t>
      </w:r>
      <w:proofErr w:type="spellEnd"/>
      <w:r>
        <w:rPr>
          <w:sz w:val="22"/>
          <w:szCs w:val="28"/>
        </w:rPr>
        <w:t>. 1 Modello Offerta sponsorizzazione e Dichiarazione requisiti</w:t>
      </w:r>
    </w:p>
    <w:p w:rsidR="0094427C" w:rsidRDefault="0094427C" w:rsidP="0094427C">
      <w:pPr>
        <w:pStyle w:val="Standard"/>
        <w:rPr>
          <w:sz w:val="22"/>
          <w:szCs w:val="28"/>
        </w:rPr>
      </w:pPr>
      <w:proofErr w:type="spellStart"/>
      <w:r>
        <w:rPr>
          <w:sz w:val="22"/>
          <w:szCs w:val="28"/>
        </w:rPr>
        <w:t>All</w:t>
      </w:r>
      <w:proofErr w:type="spellEnd"/>
      <w:r>
        <w:rPr>
          <w:sz w:val="22"/>
          <w:szCs w:val="28"/>
        </w:rPr>
        <w:t xml:space="preserve">  2 Schema di contratto</w:t>
      </w:r>
    </w:p>
    <w:p w:rsidR="0094427C" w:rsidRDefault="0094427C" w:rsidP="0094427C">
      <w:pPr>
        <w:pStyle w:val="Default"/>
        <w:rPr>
          <w:rFonts w:ascii="Times New Roman" w:hAnsi="Times New Roman" w:cs="Times New Roman"/>
        </w:rPr>
      </w:pPr>
    </w:p>
    <w:p w:rsidR="0094427C" w:rsidRPr="00696E32" w:rsidRDefault="0094427C" w:rsidP="0094427C">
      <w:pPr>
        <w:pStyle w:val="Default"/>
        <w:jc w:val="right"/>
        <w:rPr>
          <w:rFonts w:ascii="Times New Roman" w:hAnsi="Times New Roman" w:cs="Times New Roman"/>
        </w:rPr>
      </w:pPr>
      <w:r w:rsidRPr="00696E32">
        <w:rPr>
          <w:rFonts w:ascii="Times New Roman" w:hAnsi="Times New Roman" w:cs="Times New Roman"/>
        </w:rPr>
        <w:t xml:space="preserve">Il Responsabile del Procedimento </w:t>
      </w:r>
    </w:p>
    <w:p w:rsidR="00675770" w:rsidRPr="0094427C" w:rsidRDefault="0094427C" w:rsidP="0094427C">
      <w:pPr>
        <w:ind w:left="6096"/>
        <w:jc w:val="center"/>
      </w:pPr>
      <w:r w:rsidRPr="00696E32">
        <w:rPr>
          <w:rFonts w:ascii="Times New Roman" w:hAnsi="Times New Roman"/>
          <w:i/>
          <w:sz w:val="24"/>
          <w:szCs w:val="24"/>
        </w:rPr>
        <w:t xml:space="preserve">Dott.ssa </w:t>
      </w:r>
      <w:proofErr w:type="spellStart"/>
      <w:r w:rsidRPr="00696E32">
        <w:rPr>
          <w:rFonts w:ascii="Times New Roman" w:hAnsi="Times New Roman"/>
          <w:i/>
          <w:sz w:val="24"/>
          <w:szCs w:val="24"/>
        </w:rPr>
        <w:t>Annapaola</w:t>
      </w:r>
      <w:proofErr w:type="spellEnd"/>
      <w:r w:rsidRPr="00696E32">
        <w:rPr>
          <w:rFonts w:ascii="Times New Roman" w:hAnsi="Times New Roman"/>
          <w:i/>
          <w:sz w:val="24"/>
          <w:szCs w:val="24"/>
        </w:rPr>
        <w:t xml:space="preserve"> Vot</w:t>
      </w:r>
      <w:r>
        <w:rPr>
          <w:rFonts w:ascii="Times New Roman" w:hAnsi="Times New Roman"/>
          <w:i/>
          <w:sz w:val="24"/>
          <w:szCs w:val="24"/>
        </w:rPr>
        <w:t>o</w:t>
      </w:r>
    </w:p>
    <w:sectPr w:rsidR="00675770" w:rsidRPr="0094427C" w:rsidSect="004318EB">
      <w:headerReference w:type="default" r:id="rId10"/>
      <w:footerReference w:type="default" r:id="rId11"/>
      <w:pgSz w:w="11906" w:h="16838"/>
      <w:pgMar w:top="3828" w:right="1134" w:bottom="226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93" w:rsidRDefault="00145F93" w:rsidP="00E44A25">
      <w:pPr>
        <w:spacing w:after="0"/>
      </w:pPr>
      <w:r>
        <w:separator/>
      </w:r>
    </w:p>
  </w:endnote>
  <w:endnote w:type="continuationSeparator" w:id="0">
    <w:p w:rsidR="00145F93" w:rsidRDefault="00145F93" w:rsidP="00E44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C5" w:rsidRDefault="00C22AC5" w:rsidP="00C22AC5">
    <w:pPr>
      <w:contextualSpacing/>
      <w:jc w:val="left"/>
      <w:rPr>
        <w:noProof/>
        <w:lang w:eastAsia="it-IT"/>
      </w:rPr>
    </w:pPr>
    <w:r>
      <w:rPr>
        <w:noProof/>
        <w:lang w:eastAsia="it-IT"/>
      </w:rPr>
      <w:t xml:space="preserve">                                                                                         </w:t>
    </w:r>
  </w:p>
  <w:p w:rsidR="001A0C70" w:rsidRDefault="001A0C70" w:rsidP="00C22AC5">
    <w:pPr>
      <w:contextualSpacing/>
      <w:jc w:val="left"/>
      <w:rPr>
        <w:noProof/>
        <w:lang w:eastAsia="it-IT"/>
      </w:rPr>
    </w:pPr>
  </w:p>
  <w:p w:rsidR="001A0C70" w:rsidRDefault="001A0C70" w:rsidP="00C22AC5">
    <w:pPr>
      <w:contextualSpacing/>
      <w:jc w:val="left"/>
      <w:rPr>
        <w:noProof/>
        <w:lang w:eastAsia="it-IT"/>
      </w:rPr>
    </w:pPr>
  </w:p>
  <w:p w:rsidR="001A0C70" w:rsidRDefault="001A0C70" w:rsidP="00C22AC5">
    <w:pPr>
      <w:contextualSpacing/>
      <w:jc w:val="left"/>
      <w:rPr>
        <w:noProof/>
        <w:lang w:eastAsia="it-IT"/>
      </w:rPr>
    </w:pPr>
  </w:p>
  <w:p w:rsidR="001A0C70" w:rsidRDefault="009059B3" w:rsidP="00C22AC5">
    <w:pPr>
      <w:contextualSpacing/>
      <w:jc w:val="left"/>
      <w:rPr>
        <w:noProof/>
        <w:lang w:eastAsia="it-IT"/>
      </w:rPr>
    </w:pPr>
    <w:r>
      <w:rPr>
        <w:noProof/>
        <w:lang w:eastAsia="it-IT"/>
      </w:rPr>
      <w:drawing>
        <wp:anchor distT="0" distB="0" distL="114300" distR="114300" simplePos="0" relativeHeight="251657728" behindDoc="1" locked="0" layoutInCell="1" allowOverlap="1">
          <wp:simplePos x="0" y="0"/>
          <wp:positionH relativeFrom="column">
            <wp:posOffset>2947035</wp:posOffset>
          </wp:positionH>
          <wp:positionV relativeFrom="paragraph">
            <wp:posOffset>23495</wp:posOffset>
          </wp:positionV>
          <wp:extent cx="3581400" cy="600075"/>
          <wp:effectExtent l="0" t="0" r="0"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C70" w:rsidRPr="00C22AC5" w:rsidRDefault="001A0C70" w:rsidP="00C22AC5">
    <w:pPr>
      <w:contextualSpacing/>
      <w:jc w:val="left"/>
      <w:rPr>
        <w:rFonts w:cs="Calibri"/>
      </w:rPr>
    </w:pPr>
  </w:p>
  <w:p w:rsidR="00C22AC5" w:rsidRPr="00C22AC5" w:rsidRDefault="00C22AC5" w:rsidP="00C22AC5">
    <w:pPr>
      <w:spacing w:after="0"/>
      <w:rPr>
        <w:rFonts w:ascii="Arial" w:hAnsi="Arial"/>
        <w:b/>
        <w:sz w:val="14"/>
        <w:szCs w:val="18"/>
      </w:rPr>
    </w:pPr>
  </w:p>
  <w:p w:rsidR="00C22AC5" w:rsidRDefault="00C22AC5"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Default="001A0C70" w:rsidP="00C22AC5">
    <w:pPr>
      <w:spacing w:after="0"/>
      <w:jc w:val="center"/>
      <w:rPr>
        <w:rFonts w:ascii="Arial" w:hAnsi="Arial"/>
        <w:b/>
        <w:sz w:val="2"/>
        <w:szCs w:val="2"/>
      </w:rPr>
    </w:pPr>
  </w:p>
  <w:p w:rsidR="001A0C70" w:rsidRPr="00927A0E" w:rsidRDefault="001A0C70" w:rsidP="00C22AC5">
    <w:pPr>
      <w:spacing w:after="0"/>
      <w:jc w:val="center"/>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93" w:rsidRDefault="00145F93" w:rsidP="00E44A25">
      <w:pPr>
        <w:spacing w:after="0"/>
      </w:pPr>
      <w:r>
        <w:separator/>
      </w:r>
    </w:p>
  </w:footnote>
  <w:footnote w:type="continuationSeparator" w:id="0">
    <w:p w:rsidR="00145F93" w:rsidRDefault="00145F93" w:rsidP="00E44A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25" w:rsidRDefault="009059B3" w:rsidP="00E44A25">
    <w:pPr>
      <w:pStyle w:val="Intestazione"/>
      <w:jc w:val="center"/>
      <w:rPr>
        <w:noProof/>
        <w:lang w:eastAsia="it-IT"/>
      </w:rPr>
    </w:pPr>
    <w:r>
      <w:rPr>
        <w:noProof/>
        <w:lang w:eastAsia="it-IT"/>
      </w:rPr>
      <mc:AlternateContent>
        <mc:Choice Requires="wps">
          <w:drawing>
            <wp:anchor distT="0" distB="0" distL="114300" distR="114300" simplePos="0" relativeHeight="251658752" behindDoc="0" locked="0" layoutInCell="0" allowOverlap="1">
              <wp:simplePos x="0" y="0"/>
              <wp:positionH relativeFrom="page">
                <wp:posOffset>6984365</wp:posOffset>
              </wp:positionH>
              <wp:positionV relativeFrom="page">
                <wp:posOffset>5541645</wp:posOffset>
              </wp:positionV>
              <wp:extent cx="575945" cy="32956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B76" w:rsidRDefault="00D03B76">
                          <w:pPr>
                            <w:pBdr>
                              <w:bottom w:val="single" w:sz="4" w:space="1" w:color="auto"/>
                            </w:pBdr>
                          </w:pPr>
                          <w:r>
                            <w:fldChar w:fldCharType="begin"/>
                          </w:r>
                          <w:r>
                            <w:instrText>PAGE   \* MERGEFORMAT</w:instrText>
                          </w:r>
                          <w:r>
                            <w:fldChar w:fldCharType="separate"/>
                          </w:r>
                          <w:r w:rsidR="005E21AB">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5" o:spid="_x0000_s1026" style="position:absolute;left:0;text-align:left;margin-left:549.95pt;margin-top:436.35pt;width:45.3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m+gQIAAAY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" o:allowincell="f" stroked="f">
              <v:textbox>
                <w:txbxContent>
                  <w:p w:rsidR="00D03B76" w:rsidRDefault="00D03B76">
                    <w:pPr>
                      <w:pBdr>
                        <w:bottom w:val="single" w:sz="4" w:space="1" w:color="auto"/>
                      </w:pBdr>
                    </w:pPr>
                    <w:r>
                      <w:fldChar w:fldCharType="begin"/>
                    </w:r>
                    <w:r>
                      <w:instrText>PAGE   \* MERGEFORMAT</w:instrText>
                    </w:r>
                    <w:r>
                      <w:fldChar w:fldCharType="separate"/>
                    </w:r>
                    <w:r w:rsidR="005E21AB">
                      <w:rPr>
                        <w:noProof/>
                      </w:rPr>
                      <w:t>5</w:t>
                    </w:r>
                    <w:r>
                      <w:fldChar w:fldCharType="end"/>
                    </w:r>
                  </w:p>
                </w:txbxContent>
              </v:textbox>
              <w10:wrap anchorx="page" anchory="page"/>
            </v:rect>
          </w:pict>
        </mc:Fallback>
      </mc:AlternateContent>
    </w:r>
    <w:r>
      <w:rPr>
        <w:noProof/>
        <w:lang w:eastAsia="it-IT"/>
      </w:rPr>
      <w:drawing>
        <wp:anchor distT="0" distB="0" distL="114300" distR="114300" simplePos="0" relativeHeight="251656704" behindDoc="1" locked="0" layoutInCell="1" allowOverlap="1">
          <wp:simplePos x="0" y="0"/>
          <wp:positionH relativeFrom="column">
            <wp:posOffset>-710565</wp:posOffset>
          </wp:positionH>
          <wp:positionV relativeFrom="paragraph">
            <wp:posOffset>-180340</wp:posOffset>
          </wp:positionV>
          <wp:extent cx="7543800" cy="10676255"/>
          <wp:effectExtent l="0" t="0" r="0" b="0"/>
          <wp:wrapNone/>
          <wp:docPr id="17" name="Immagine 17" descr="carta_int_pu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ta_int_pul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C7C"/>
    <w:multiLevelType w:val="hybridMultilevel"/>
    <w:tmpl w:val="0C382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5935A1"/>
    <w:multiLevelType w:val="hybridMultilevel"/>
    <w:tmpl w:val="59FEF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036E3"/>
    <w:multiLevelType w:val="hybridMultilevel"/>
    <w:tmpl w:val="D844236E"/>
    <w:lvl w:ilvl="0" w:tplc="879252F2">
      <w:start w:val="1"/>
      <w:numFmt w:val="bullet"/>
      <w:lvlText w:val="-"/>
      <w:lvlJc w:val="left"/>
      <w:pPr>
        <w:ind w:left="720" w:hanging="360"/>
      </w:pPr>
      <w:rPr>
        <w:rFonts w:ascii="Times" w:hAnsi="Times" w:cs="Times" w:hint="default"/>
        <w:b/>
        <w:bCs/>
        <w:strike w:val="0"/>
        <w:dstrike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8847A1"/>
    <w:multiLevelType w:val="hybridMultilevel"/>
    <w:tmpl w:val="689A3EDE"/>
    <w:lvl w:ilvl="0" w:tplc="34144488">
      <w:start w:val="2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6F2ABA"/>
    <w:multiLevelType w:val="hybridMultilevel"/>
    <w:tmpl w:val="132CDC0C"/>
    <w:lvl w:ilvl="0" w:tplc="95FC8C54">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A0268B"/>
    <w:multiLevelType w:val="hybridMultilevel"/>
    <w:tmpl w:val="38965736"/>
    <w:lvl w:ilvl="0" w:tplc="7FC0709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2C50D7"/>
    <w:multiLevelType w:val="multilevel"/>
    <w:tmpl w:val="2AEA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94458F"/>
    <w:multiLevelType w:val="multilevel"/>
    <w:tmpl w:val="9AB4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D7B1303"/>
    <w:multiLevelType w:val="multilevel"/>
    <w:tmpl w:val="FBEC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167274"/>
    <w:multiLevelType w:val="multilevel"/>
    <w:tmpl w:val="3146AC5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5012A90"/>
    <w:multiLevelType w:val="multilevel"/>
    <w:tmpl w:val="04EE8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ABB4A1B"/>
    <w:multiLevelType w:val="multilevel"/>
    <w:tmpl w:val="548C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891C22"/>
    <w:multiLevelType w:val="hybridMultilevel"/>
    <w:tmpl w:val="9A90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D76C7F"/>
    <w:multiLevelType w:val="hybridMultilevel"/>
    <w:tmpl w:val="90D00178"/>
    <w:lvl w:ilvl="0" w:tplc="CC544F90">
      <w:start w:val="2"/>
      <w:numFmt w:val="bullet"/>
      <w:lvlText w:val="-"/>
      <w:lvlJc w:val="left"/>
      <w:pPr>
        <w:ind w:left="360" w:hanging="360"/>
      </w:pPr>
      <w:rPr>
        <w:rFonts w:ascii="Calibri" w:eastAsia="Calibri" w:hAnsi="Calibri" w:cs="Calibri" w:hint="default"/>
      </w:rPr>
    </w:lvl>
    <w:lvl w:ilvl="1" w:tplc="CC544F90">
      <w:start w:val="2"/>
      <w:numFmt w:val="bullet"/>
      <w:lvlText w:val="-"/>
      <w:lvlJc w:val="left"/>
      <w:pPr>
        <w:ind w:left="1080" w:hanging="360"/>
      </w:pPr>
      <w:rPr>
        <w:rFonts w:ascii="Calibri" w:eastAsia="Calibri" w:hAnsi="Calibri" w:cs="Calibri"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nsid w:val="5F9D6708"/>
    <w:multiLevelType w:val="multilevel"/>
    <w:tmpl w:val="EA4A9DC4"/>
    <w:styleLink w:val="WWNum12"/>
    <w:lvl w:ilvl="0">
      <w:numFmt w:val="bullet"/>
      <w:lvlText w:val="-"/>
      <w:lvlJc w:val="left"/>
      <w:pPr>
        <w:ind w:left="360" w:hanging="360"/>
      </w:pPr>
      <w:rPr>
        <w:rFonts w:ascii="Calibri" w:eastAsia="SimSun"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6AE46F53"/>
    <w:multiLevelType w:val="hybridMultilevel"/>
    <w:tmpl w:val="49F484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2C65F62"/>
    <w:multiLevelType w:val="multilevel"/>
    <w:tmpl w:val="E1BE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E03F94"/>
    <w:multiLevelType w:val="hybridMultilevel"/>
    <w:tmpl w:val="B704A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2"/>
  </w:num>
  <w:num w:numId="5">
    <w:abstractNumId w:val="4"/>
  </w:num>
  <w:num w:numId="6">
    <w:abstractNumId w:val="6"/>
  </w:num>
  <w:num w:numId="7">
    <w:abstractNumId w:val="8"/>
  </w:num>
  <w:num w:numId="8">
    <w:abstractNumId w:val="11"/>
  </w:num>
  <w:num w:numId="9">
    <w:abstractNumId w:val="10"/>
  </w:num>
  <w:num w:numId="10">
    <w:abstractNumId w:val="16"/>
  </w:num>
  <w:num w:numId="11">
    <w:abstractNumId w:val="7"/>
  </w:num>
  <w:num w:numId="12">
    <w:abstractNumId w:val="15"/>
  </w:num>
  <w:num w:numId="13">
    <w:abstractNumId w:val="5"/>
  </w:num>
  <w:num w:numId="14">
    <w:abstractNumId w:val="17"/>
  </w:num>
  <w:num w:numId="15">
    <w:abstractNumId w:val="3"/>
  </w:num>
  <w:num w:numId="16">
    <w:abstractNumId w:val="13"/>
  </w:num>
  <w:num w:numId="17">
    <w:abstractNumId w:val="14"/>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5"/>
    <w:rsid w:val="0000171A"/>
    <w:rsid w:val="00002124"/>
    <w:rsid w:val="00010DA0"/>
    <w:rsid w:val="000311B1"/>
    <w:rsid w:val="00043868"/>
    <w:rsid w:val="00044C28"/>
    <w:rsid w:val="00095A90"/>
    <w:rsid w:val="00096105"/>
    <w:rsid w:val="000979F1"/>
    <w:rsid w:val="000A2018"/>
    <w:rsid w:val="000A36AD"/>
    <w:rsid w:val="000D5956"/>
    <w:rsid w:val="001037F1"/>
    <w:rsid w:val="00133FB8"/>
    <w:rsid w:val="00134AAC"/>
    <w:rsid w:val="00135720"/>
    <w:rsid w:val="00141727"/>
    <w:rsid w:val="00144A9B"/>
    <w:rsid w:val="00145F93"/>
    <w:rsid w:val="00157099"/>
    <w:rsid w:val="001622FB"/>
    <w:rsid w:val="00170B91"/>
    <w:rsid w:val="00190ACD"/>
    <w:rsid w:val="00193486"/>
    <w:rsid w:val="00197ABC"/>
    <w:rsid w:val="001A0C70"/>
    <w:rsid w:val="001A5591"/>
    <w:rsid w:val="001B391B"/>
    <w:rsid w:val="001B64BB"/>
    <w:rsid w:val="001B7A4F"/>
    <w:rsid w:val="001C43CF"/>
    <w:rsid w:val="001D0E92"/>
    <w:rsid w:val="001E0F00"/>
    <w:rsid w:val="001E415A"/>
    <w:rsid w:val="001F7601"/>
    <w:rsid w:val="00207FA8"/>
    <w:rsid w:val="00211B58"/>
    <w:rsid w:val="00212A38"/>
    <w:rsid w:val="002327E3"/>
    <w:rsid w:val="00244CBC"/>
    <w:rsid w:val="00247834"/>
    <w:rsid w:val="0025264E"/>
    <w:rsid w:val="002562B5"/>
    <w:rsid w:val="00256BF6"/>
    <w:rsid w:val="00265237"/>
    <w:rsid w:val="002A2C27"/>
    <w:rsid w:val="002A67CE"/>
    <w:rsid w:val="002A75A0"/>
    <w:rsid w:val="002B2CFB"/>
    <w:rsid w:val="002B39CE"/>
    <w:rsid w:val="002B4250"/>
    <w:rsid w:val="002C11EC"/>
    <w:rsid w:val="002D63A4"/>
    <w:rsid w:val="002D71C5"/>
    <w:rsid w:val="002E41BA"/>
    <w:rsid w:val="002E6F8B"/>
    <w:rsid w:val="002E796D"/>
    <w:rsid w:val="002F4413"/>
    <w:rsid w:val="002F52A2"/>
    <w:rsid w:val="003008DF"/>
    <w:rsid w:val="00302C71"/>
    <w:rsid w:val="00314EE3"/>
    <w:rsid w:val="00315320"/>
    <w:rsid w:val="00325657"/>
    <w:rsid w:val="003266FD"/>
    <w:rsid w:val="003328E2"/>
    <w:rsid w:val="003403E6"/>
    <w:rsid w:val="003521C8"/>
    <w:rsid w:val="003532FA"/>
    <w:rsid w:val="00366C8B"/>
    <w:rsid w:val="003824EC"/>
    <w:rsid w:val="00384D36"/>
    <w:rsid w:val="00390561"/>
    <w:rsid w:val="003A1FFF"/>
    <w:rsid w:val="003E2C03"/>
    <w:rsid w:val="003E3D0A"/>
    <w:rsid w:val="00410D9D"/>
    <w:rsid w:val="004318EB"/>
    <w:rsid w:val="00443C85"/>
    <w:rsid w:val="00446E07"/>
    <w:rsid w:val="004508EC"/>
    <w:rsid w:val="00450DD0"/>
    <w:rsid w:val="00457662"/>
    <w:rsid w:val="00473758"/>
    <w:rsid w:val="004903AE"/>
    <w:rsid w:val="004942E8"/>
    <w:rsid w:val="004A7165"/>
    <w:rsid w:val="004B68A1"/>
    <w:rsid w:val="004C18E5"/>
    <w:rsid w:val="004D4060"/>
    <w:rsid w:val="004F0479"/>
    <w:rsid w:val="004F1D06"/>
    <w:rsid w:val="0050311D"/>
    <w:rsid w:val="00515852"/>
    <w:rsid w:val="00517158"/>
    <w:rsid w:val="00524ECA"/>
    <w:rsid w:val="005271AF"/>
    <w:rsid w:val="00535E9F"/>
    <w:rsid w:val="00550978"/>
    <w:rsid w:val="00556BCA"/>
    <w:rsid w:val="00562582"/>
    <w:rsid w:val="00567B12"/>
    <w:rsid w:val="00571872"/>
    <w:rsid w:val="00575952"/>
    <w:rsid w:val="00575EC7"/>
    <w:rsid w:val="00581E8D"/>
    <w:rsid w:val="005A1A91"/>
    <w:rsid w:val="005B34D2"/>
    <w:rsid w:val="005C3763"/>
    <w:rsid w:val="005D03D5"/>
    <w:rsid w:val="005D7D2E"/>
    <w:rsid w:val="005E21AB"/>
    <w:rsid w:val="005E53BC"/>
    <w:rsid w:val="00604C49"/>
    <w:rsid w:val="00610B44"/>
    <w:rsid w:val="00624E7C"/>
    <w:rsid w:val="00645466"/>
    <w:rsid w:val="006530A5"/>
    <w:rsid w:val="00654DBA"/>
    <w:rsid w:val="00675770"/>
    <w:rsid w:val="00685590"/>
    <w:rsid w:val="0068715B"/>
    <w:rsid w:val="00687520"/>
    <w:rsid w:val="0069587A"/>
    <w:rsid w:val="00696A23"/>
    <w:rsid w:val="00697014"/>
    <w:rsid w:val="006A2808"/>
    <w:rsid w:val="006B5372"/>
    <w:rsid w:val="006C2620"/>
    <w:rsid w:val="006C3DAF"/>
    <w:rsid w:val="006D03E2"/>
    <w:rsid w:val="006D0919"/>
    <w:rsid w:val="006D43F0"/>
    <w:rsid w:val="00705345"/>
    <w:rsid w:val="00712BCD"/>
    <w:rsid w:val="007140C3"/>
    <w:rsid w:val="007162CF"/>
    <w:rsid w:val="0075138C"/>
    <w:rsid w:val="007663D1"/>
    <w:rsid w:val="007710F0"/>
    <w:rsid w:val="00780D2A"/>
    <w:rsid w:val="00782B7C"/>
    <w:rsid w:val="007A1F8C"/>
    <w:rsid w:val="007D4A45"/>
    <w:rsid w:val="007D5405"/>
    <w:rsid w:val="007E6AAD"/>
    <w:rsid w:val="007F2224"/>
    <w:rsid w:val="008358B6"/>
    <w:rsid w:val="0085772B"/>
    <w:rsid w:val="008725FC"/>
    <w:rsid w:val="008741C5"/>
    <w:rsid w:val="00874E05"/>
    <w:rsid w:val="00886838"/>
    <w:rsid w:val="008C6B2C"/>
    <w:rsid w:val="008D06AD"/>
    <w:rsid w:val="008E75C2"/>
    <w:rsid w:val="008F02CA"/>
    <w:rsid w:val="008F50DF"/>
    <w:rsid w:val="009059B3"/>
    <w:rsid w:val="0091082E"/>
    <w:rsid w:val="0091175E"/>
    <w:rsid w:val="00934E66"/>
    <w:rsid w:val="0094427C"/>
    <w:rsid w:val="00952396"/>
    <w:rsid w:val="0096117F"/>
    <w:rsid w:val="009612B6"/>
    <w:rsid w:val="00967DA2"/>
    <w:rsid w:val="009B3A7D"/>
    <w:rsid w:val="009C6AD1"/>
    <w:rsid w:val="009D04A3"/>
    <w:rsid w:val="009F03AF"/>
    <w:rsid w:val="009F0F82"/>
    <w:rsid w:val="009F55CA"/>
    <w:rsid w:val="00A20510"/>
    <w:rsid w:val="00A3442E"/>
    <w:rsid w:val="00A35C66"/>
    <w:rsid w:val="00A37E95"/>
    <w:rsid w:val="00A404CA"/>
    <w:rsid w:val="00A41A03"/>
    <w:rsid w:val="00A439AA"/>
    <w:rsid w:val="00A43CC9"/>
    <w:rsid w:val="00A4605F"/>
    <w:rsid w:val="00A47CD7"/>
    <w:rsid w:val="00A507A3"/>
    <w:rsid w:val="00A729BF"/>
    <w:rsid w:val="00A77D25"/>
    <w:rsid w:val="00AB2407"/>
    <w:rsid w:val="00AD6DF2"/>
    <w:rsid w:val="00AF3E19"/>
    <w:rsid w:val="00AF52C0"/>
    <w:rsid w:val="00B00F83"/>
    <w:rsid w:val="00B04836"/>
    <w:rsid w:val="00B214E0"/>
    <w:rsid w:val="00B41F6B"/>
    <w:rsid w:val="00B56E68"/>
    <w:rsid w:val="00B6674F"/>
    <w:rsid w:val="00B76986"/>
    <w:rsid w:val="00B77ECC"/>
    <w:rsid w:val="00B86F12"/>
    <w:rsid w:val="00B950C0"/>
    <w:rsid w:val="00B95D37"/>
    <w:rsid w:val="00BC21CA"/>
    <w:rsid w:val="00BE594D"/>
    <w:rsid w:val="00C16BBB"/>
    <w:rsid w:val="00C2138C"/>
    <w:rsid w:val="00C22AC5"/>
    <w:rsid w:val="00C53CBF"/>
    <w:rsid w:val="00C56C29"/>
    <w:rsid w:val="00C7613C"/>
    <w:rsid w:val="00C8016F"/>
    <w:rsid w:val="00C948D4"/>
    <w:rsid w:val="00CD1E6A"/>
    <w:rsid w:val="00CD5D4F"/>
    <w:rsid w:val="00CE4E8A"/>
    <w:rsid w:val="00CF48C0"/>
    <w:rsid w:val="00CF62CD"/>
    <w:rsid w:val="00D03B76"/>
    <w:rsid w:val="00D061A5"/>
    <w:rsid w:val="00D10478"/>
    <w:rsid w:val="00D148C4"/>
    <w:rsid w:val="00D17F6D"/>
    <w:rsid w:val="00D30FF4"/>
    <w:rsid w:val="00D343FE"/>
    <w:rsid w:val="00D55EC9"/>
    <w:rsid w:val="00D62793"/>
    <w:rsid w:val="00D6319E"/>
    <w:rsid w:val="00DA2AFC"/>
    <w:rsid w:val="00DB6BCC"/>
    <w:rsid w:val="00DB7CC7"/>
    <w:rsid w:val="00DD2AE6"/>
    <w:rsid w:val="00DE4256"/>
    <w:rsid w:val="00DE61F2"/>
    <w:rsid w:val="00DE68B8"/>
    <w:rsid w:val="00DF2E91"/>
    <w:rsid w:val="00DF61E5"/>
    <w:rsid w:val="00E02632"/>
    <w:rsid w:val="00E04597"/>
    <w:rsid w:val="00E0751E"/>
    <w:rsid w:val="00E14C48"/>
    <w:rsid w:val="00E245C2"/>
    <w:rsid w:val="00E316BF"/>
    <w:rsid w:val="00E361EB"/>
    <w:rsid w:val="00E44A25"/>
    <w:rsid w:val="00E459D6"/>
    <w:rsid w:val="00E5550E"/>
    <w:rsid w:val="00E65405"/>
    <w:rsid w:val="00E836B1"/>
    <w:rsid w:val="00E92F65"/>
    <w:rsid w:val="00E97DC4"/>
    <w:rsid w:val="00EB0251"/>
    <w:rsid w:val="00EC68BB"/>
    <w:rsid w:val="00ED5A69"/>
    <w:rsid w:val="00EE409C"/>
    <w:rsid w:val="00EF6ABF"/>
    <w:rsid w:val="00F226A9"/>
    <w:rsid w:val="00F32F9F"/>
    <w:rsid w:val="00F33EAB"/>
    <w:rsid w:val="00F33FCD"/>
    <w:rsid w:val="00F51403"/>
    <w:rsid w:val="00F53C62"/>
    <w:rsid w:val="00F56DBC"/>
    <w:rsid w:val="00F75C6F"/>
    <w:rsid w:val="00F815F0"/>
    <w:rsid w:val="00F82927"/>
    <w:rsid w:val="00F974A2"/>
    <w:rsid w:val="00FA65FD"/>
    <w:rsid w:val="00FA6ED7"/>
    <w:rsid w:val="00FA7F44"/>
    <w:rsid w:val="00FB1748"/>
    <w:rsid w:val="00FB273B"/>
    <w:rsid w:val="00FC72A6"/>
    <w:rsid w:val="00FD28CD"/>
    <w:rsid w:val="00FD6147"/>
    <w:rsid w:val="00FD73EB"/>
    <w:rsid w:val="00FF6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0C3"/>
    <w:pPr>
      <w:spacing w:after="200"/>
      <w:jc w:val="both"/>
    </w:pPr>
    <w:rPr>
      <w:sz w:val="22"/>
      <w:szCs w:val="22"/>
      <w:lang w:eastAsia="en-US"/>
    </w:rPr>
  </w:style>
  <w:style w:type="paragraph" w:styleId="Titolo5">
    <w:name w:val="heading 5"/>
    <w:basedOn w:val="Standard"/>
    <w:next w:val="Standard"/>
    <w:link w:val="Titolo5Carattere"/>
    <w:rsid w:val="005B34D2"/>
    <w:pPr>
      <w:keepNext/>
      <w:tabs>
        <w:tab w:val="left" w:pos="1843"/>
        <w:tab w:val="left" w:pos="4253"/>
      </w:tabs>
      <w:outlineLvl w:val="4"/>
    </w:pPr>
    <w:rPr>
      <w:rFonts w:ascii="CG Times (W1)" w:eastAsia="Arial Unicode MS" w:hAnsi="CG Times (W1)"/>
      <w:b/>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4A2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44A25"/>
  </w:style>
  <w:style w:type="paragraph" w:styleId="Pidipagina">
    <w:name w:val="footer"/>
    <w:basedOn w:val="Normale"/>
    <w:link w:val="PidipaginaCarattere"/>
    <w:uiPriority w:val="99"/>
    <w:unhideWhenUsed/>
    <w:rsid w:val="00E44A2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4A25"/>
  </w:style>
  <w:style w:type="paragraph" w:styleId="Testofumetto">
    <w:name w:val="Balloon Text"/>
    <w:basedOn w:val="Normale"/>
    <w:link w:val="TestofumettoCarattere"/>
    <w:uiPriority w:val="99"/>
    <w:semiHidden/>
    <w:unhideWhenUsed/>
    <w:rsid w:val="00E44A25"/>
    <w:pPr>
      <w:spacing w:after="0"/>
    </w:pPr>
    <w:rPr>
      <w:rFonts w:ascii="Tahoma" w:hAnsi="Tahoma"/>
      <w:sz w:val="16"/>
      <w:szCs w:val="16"/>
      <w:lang w:val="x-none" w:eastAsia="x-none"/>
    </w:rPr>
  </w:style>
  <w:style w:type="character" w:customStyle="1" w:styleId="TestofumettoCarattere">
    <w:name w:val="Testo fumetto Carattere"/>
    <w:link w:val="Testofumetto"/>
    <w:uiPriority w:val="99"/>
    <w:semiHidden/>
    <w:rsid w:val="00E44A25"/>
    <w:rPr>
      <w:rFonts w:ascii="Tahoma" w:hAnsi="Tahoma" w:cs="Tahoma"/>
      <w:sz w:val="16"/>
      <w:szCs w:val="16"/>
    </w:rPr>
  </w:style>
  <w:style w:type="character" w:styleId="Collegamentoipertestuale">
    <w:name w:val="Hyperlink"/>
    <w:uiPriority w:val="99"/>
    <w:unhideWhenUsed/>
    <w:rsid w:val="009D04A3"/>
    <w:rPr>
      <w:color w:val="0563C1"/>
      <w:u w:val="single"/>
    </w:rPr>
  </w:style>
  <w:style w:type="character" w:customStyle="1" w:styleId="Menzionenonrisolta">
    <w:name w:val="Menzione non risolta"/>
    <w:uiPriority w:val="99"/>
    <w:semiHidden/>
    <w:unhideWhenUsed/>
    <w:rsid w:val="009D04A3"/>
    <w:rPr>
      <w:color w:val="808080"/>
      <w:shd w:val="clear" w:color="auto" w:fill="E6E6E6"/>
    </w:rPr>
  </w:style>
  <w:style w:type="paragraph" w:customStyle="1" w:styleId="Standard">
    <w:name w:val="Standard"/>
    <w:rsid w:val="00886838"/>
    <w:pPr>
      <w:suppressAutoHyphens/>
      <w:autoSpaceDN w:val="0"/>
      <w:textAlignment w:val="baseline"/>
    </w:pPr>
    <w:rPr>
      <w:rFonts w:ascii="Times New Roman" w:eastAsia="Times New Roman" w:hAnsi="Times New Roman"/>
      <w:kern w:val="3"/>
      <w:sz w:val="24"/>
      <w:szCs w:val="24"/>
      <w:lang w:eastAsia="zh-CN"/>
    </w:rPr>
  </w:style>
  <w:style w:type="paragraph" w:styleId="Paragrafoelenco">
    <w:name w:val="List Paragraph"/>
    <w:basedOn w:val="Normale"/>
    <w:qFormat/>
    <w:rsid w:val="007162CF"/>
    <w:pPr>
      <w:ind w:left="708"/>
    </w:pPr>
  </w:style>
  <w:style w:type="character" w:customStyle="1" w:styleId="Titolo5Carattere">
    <w:name w:val="Titolo 5 Carattere"/>
    <w:link w:val="Titolo5"/>
    <w:rsid w:val="005B34D2"/>
    <w:rPr>
      <w:rFonts w:ascii="CG Times (W1)" w:eastAsia="Arial Unicode MS" w:hAnsi="CG Times (W1)" w:cs="Arial Unicode MS"/>
      <w:b/>
      <w:kern w:val="3"/>
      <w:sz w:val="24"/>
      <w:lang w:eastAsia="zh-CN"/>
    </w:rPr>
  </w:style>
  <w:style w:type="numbering" w:customStyle="1" w:styleId="WWNum2">
    <w:name w:val="WWNum2"/>
    <w:basedOn w:val="Nessunelenco"/>
    <w:rsid w:val="005B34D2"/>
    <w:pPr>
      <w:numPr>
        <w:numId w:val="1"/>
      </w:numPr>
    </w:pPr>
  </w:style>
  <w:style w:type="paragraph" w:customStyle="1" w:styleId="Textbody">
    <w:name w:val="Text body"/>
    <w:basedOn w:val="Normale"/>
    <w:rsid w:val="00A3442E"/>
    <w:pPr>
      <w:suppressAutoHyphens/>
      <w:autoSpaceDN w:val="0"/>
      <w:spacing w:after="0"/>
      <w:jc w:val="left"/>
      <w:textAlignment w:val="baseline"/>
    </w:pPr>
    <w:rPr>
      <w:rFonts w:ascii="CG Times (W1)" w:eastAsia="Times New Roman" w:hAnsi="CG Times (W1)" w:cs="CG Times (W1)"/>
      <w:kern w:val="3"/>
      <w:sz w:val="24"/>
      <w:szCs w:val="20"/>
      <w:lang w:eastAsia="zh-CN"/>
    </w:rPr>
  </w:style>
  <w:style w:type="paragraph" w:customStyle="1" w:styleId="textbox">
    <w:name w:val="textbox"/>
    <w:basedOn w:val="Normale"/>
    <w:rsid w:val="00D03B76"/>
    <w:pPr>
      <w:spacing w:before="100" w:beforeAutospacing="1" w:after="100" w:afterAutospacing="1"/>
      <w:jc w:val="left"/>
    </w:pPr>
    <w:rPr>
      <w:rFonts w:ascii="Times New Roman" w:eastAsia="Times New Roman" w:hAnsi="Times New Roman"/>
      <w:sz w:val="24"/>
      <w:szCs w:val="24"/>
      <w:lang w:eastAsia="it-IT"/>
    </w:rPr>
  </w:style>
  <w:style w:type="character" w:styleId="Numeropagina">
    <w:name w:val="page number"/>
    <w:uiPriority w:val="99"/>
    <w:unhideWhenUsed/>
    <w:rsid w:val="00D03B76"/>
  </w:style>
  <w:style w:type="paragraph" w:customStyle="1" w:styleId="Default">
    <w:name w:val="Default"/>
    <w:rsid w:val="007710F0"/>
    <w:pPr>
      <w:autoSpaceDE w:val="0"/>
      <w:autoSpaceDN w:val="0"/>
      <w:adjustRightInd w:val="0"/>
    </w:pPr>
    <w:rPr>
      <w:rFonts w:cs="Calibri"/>
      <w:color w:val="000000"/>
      <w:sz w:val="24"/>
      <w:szCs w:val="24"/>
      <w:lang w:eastAsia="en-US"/>
    </w:rPr>
  </w:style>
  <w:style w:type="table" w:styleId="Grigliatabella">
    <w:name w:val="Table Grid"/>
    <w:basedOn w:val="Tabellanormale"/>
    <w:uiPriority w:val="39"/>
    <w:rsid w:val="007710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94427C"/>
    <w:pPr>
      <w:autoSpaceDN w:val="0"/>
      <w:spacing w:before="100" w:after="100"/>
      <w:jc w:val="left"/>
    </w:pPr>
    <w:rPr>
      <w:rFonts w:ascii="Times New Roman" w:eastAsia="Times New Roman" w:hAnsi="Times New Roman"/>
      <w:sz w:val="24"/>
      <w:szCs w:val="24"/>
      <w:lang w:eastAsia="it-IT"/>
    </w:rPr>
  </w:style>
  <w:style w:type="numbering" w:customStyle="1" w:styleId="WWNum12">
    <w:name w:val="WWNum12"/>
    <w:rsid w:val="0094427C"/>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0C3"/>
    <w:pPr>
      <w:spacing w:after="200"/>
      <w:jc w:val="both"/>
    </w:pPr>
    <w:rPr>
      <w:sz w:val="22"/>
      <w:szCs w:val="22"/>
      <w:lang w:eastAsia="en-US"/>
    </w:rPr>
  </w:style>
  <w:style w:type="paragraph" w:styleId="Titolo5">
    <w:name w:val="heading 5"/>
    <w:basedOn w:val="Standard"/>
    <w:next w:val="Standard"/>
    <w:link w:val="Titolo5Carattere"/>
    <w:rsid w:val="005B34D2"/>
    <w:pPr>
      <w:keepNext/>
      <w:tabs>
        <w:tab w:val="left" w:pos="1843"/>
        <w:tab w:val="left" w:pos="4253"/>
      </w:tabs>
      <w:outlineLvl w:val="4"/>
    </w:pPr>
    <w:rPr>
      <w:rFonts w:ascii="CG Times (W1)" w:eastAsia="Arial Unicode MS" w:hAnsi="CG Times (W1)"/>
      <w:b/>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4A2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44A25"/>
  </w:style>
  <w:style w:type="paragraph" w:styleId="Pidipagina">
    <w:name w:val="footer"/>
    <w:basedOn w:val="Normale"/>
    <w:link w:val="PidipaginaCarattere"/>
    <w:uiPriority w:val="99"/>
    <w:unhideWhenUsed/>
    <w:rsid w:val="00E44A2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4A25"/>
  </w:style>
  <w:style w:type="paragraph" w:styleId="Testofumetto">
    <w:name w:val="Balloon Text"/>
    <w:basedOn w:val="Normale"/>
    <w:link w:val="TestofumettoCarattere"/>
    <w:uiPriority w:val="99"/>
    <w:semiHidden/>
    <w:unhideWhenUsed/>
    <w:rsid w:val="00E44A25"/>
    <w:pPr>
      <w:spacing w:after="0"/>
    </w:pPr>
    <w:rPr>
      <w:rFonts w:ascii="Tahoma" w:hAnsi="Tahoma"/>
      <w:sz w:val="16"/>
      <w:szCs w:val="16"/>
      <w:lang w:val="x-none" w:eastAsia="x-none"/>
    </w:rPr>
  </w:style>
  <w:style w:type="character" w:customStyle="1" w:styleId="TestofumettoCarattere">
    <w:name w:val="Testo fumetto Carattere"/>
    <w:link w:val="Testofumetto"/>
    <w:uiPriority w:val="99"/>
    <w:semiHidden/>
    <w:rsid w:val="00E44A25"/>
    <w:rPr>
      <w:rFonts w:ascii="Tahoma" w:hAnsi="Tahoma" w:cs="Tahoma"/>
      <w:sz w:val="16"/>
      <w:szCs w:val="16"/>
    </w:rPr>
  </w:style>
  <w:style w:type="character" w:styleId="Collegamentoipertestuale">
    <w:name w:val="Hyperlink"/>
    <w:uiPriority w:val="99"/>
    <w:unhideWhenUsed/>
    <w:rsid w:val="009D04A3"/>
    <w:rPr>
      <w:color w:val="0563C1"/>
      <w:u w:val="single"/>
    </w:rPr>
  </w:style>
  <w:style w:type="character" w:customStyle="1" w:styleId="Menzionenonrisolta">
    <w:name w:val="Menzione non risolta"/>
    <w:uiPriority w:val="99"/>
    <w:semiHidden/>
    <w:unhideWhenUsed/>
    <w:rsid w:val="009D04A3"/>
    <w:rPr>
      <w:color w:val="808080"/>
      <w:shd w:val="clear" w:color="auto" w:fill="E6E6E6"/>
    </w:rPr>
  </w:style>
  <w:style w:type="paragraph" w:customStyle="1" w:styleId="Standard">
    <w:name w:val="Standard"/>
    <w:rsid w:val="00886838"/>
    <w:pPr>
      <w:suppressAutoHyphens/>
      <w:autoSpaceDN w:val="0"/>
      <w:textAlignment w:val="baseline"/>
    </w:pPr>
    <w:rPr>
      <w:rFonts w:ascii="Times New Roman" w:eastAsia="Times New Roman" w:hAnsi="Times New Roman"/>
      <w:kern w:val="3"/>
      <w:sz w:val="24"/>
      <w:szCs w:val="24"/>
      <w:lang w:eastAsia="zh-CN"/>
    </w:rPr>
  </w:style>
  <w:style w:type="paragraph" w:styleId="Paragrafoelenco">
    <w:name w:val="List Paragraph"/>
    <w:basedOn w:val="Normale"/>
    <w:qFormat/>
    <w:rsid w:val="007162CF"/>
    <w:pPr>
      <w:ind w:left="708"/>
    </w:pPr>
  </w:style>
  <w:style w:type="character" w:customStyle="1" w:styleId="Titolo5Carattere">
    <w:name w:val="Titolo 5 Carattere"/>
    <w:link w:val="Titolo5"/>
    <w:rsid w:val="005B34D2"/>
    <w:rPr>
      <w:rFonts w:ascii="CG Times (W1)" w:eastAsia="Arial Unicode MS" w:hAnsi="CG Times (W1)" w:cs="Arial Unicode MS"/>
      <w:b/>
      <w:kern w:val="3"/>
      <w:sz w:val="24"/>
      <w:lang w:eastAsia="zh-CN"/>
    </w:rPr>
  </w:style>
  <w:style w:type="numbering" w:customStyle="1" w:styleId="WWNum2">
    <w:name w:val="WWNum2"/>
    <w:basedOn w:val="Nessunelenco"/>
    <w:rsid w:val="005B34D2"/>
    <w:pPr>
      <w:numPr>
        <w:numId w:val="1"/>
      </w:numPr>
    </w:pPr>
  </w:style>
  <w:style w:type="paragraph" w:customStyle="1" w:styleId="Textbody">
    <w:name w:val="Text body"/>
    <w:basedOn w:val="Normale"/>
    <w:rsid w:val="00A3442E"/>
    <w:pPr>
      <w:suppressAutoHyphens/>
      <w:autoSpaceDN w:val="0"/>
      <w:spacing w:after="0"/>
      <w:jc w:val="left"/>
      <w:textAlignment w:val="baseline"/>
    </w:pPr>
    <w:rPr>
      <w:rFonts w:ascii="CG Times (W1)" w:eastAsia="Times New Roman" w:hAnsi="CG Times (W1)" w:cs="CG Times (W1)"/>
      <w:kern w:val="3"/>
      <w:sz w:val="24"/>
      <w:szCs w:val="20"/>
      <w:lang w:eastAsia="zh-CN"/>
    </w:rPr>
  </w:style>
  <w:style w:type="paragraph" w:customStyle="1" w:styleId="textbox">
    <w:name w:val="textbox"/>
    <w:basedOn w:val="Normale"/>
    <w:rsid w:val="00D03B76"/>
    <w:pPr>
      <w:spacing w:before="100" w:beforeAutospacing="1" w:after="100" w:afterAutospacing="1"/>
      <w:jc w:val="left"/>
    </w:pPr>
    <w:rPr>
      <w:rFonts w:ascii="Times New Roman" w:eastAsia="Times New Roman" w:hAnsi="Times New Roman"/>
      <w:sz w:val="24"/>
      <w:szCs w:val="24"/>
      <w:lang w:eastAsia="it-IT"/>
    </w:rPr>
  </w:style>
  <w:style w:type="character" w:styleId="Numeropagina">
    <w:name w:val="page number"/>
    <w:uiPriority w:val="99"/>
    <w:unhideWhenUsed/>
    <w:rsid w:val="00D03B76"/>
  </w:style>
  <w:style w:type="paragraph" w:customStyle="1" w:styleId="Default">
    <w:name w:val="Default"/>
    <w:rsid w:val="007710F0"/>
    <w:pPr>
      <w:autoSpaceDE w:val="0"/>
      <w:autoSpaceDN w:val="0"/>
      <w:adjustRightInd w:val="0"/>
    </w:pPr>
    <w:rPr>
      <w:rFonts w:cs="Calibri"/>
      <w:color w:val="000000"/>
      <w:sz w:val="24"/>
      <w:szCs w:val="24"/>
      <w:lang w:eastAsia="en-US"/>
    </w:rPr>
  </w:style>
  <w:style w:type="table" w:styleId="Grigliatabella">
    <w:name w:val="Table Grid"/>
    <w:basedOn w:val="Tabellanormale"/>
    <w:uiPriority w:val="39"/>
    <w:rsid w:val="007710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94427C"/>
    <w:pPr>
      <w:autoSpaceDN w:val="0"/>
      <w:spacing w:before="100" w:after="100"/>
      <w:jc w:val="left"/>
    </w:pPr>
    <w:rPr>
      <w:rFonts w:ascii="Times New Roman" w:eastAsia="Times New Roman" w:hAnsi="Times New Roman"/>
      <w:sz w:val="24"/>
      <w:szCs w:val="24"/>
      <w:lang w:eastAsia="it-IT"/>
    </w:rPr>
  </w:style>
  <w:style w:type="numbering" w:customStyle="1" w:styleId="WWNum12">
    <w:name w:val="WWNum12"/>
    <w:rsid w:val="0094427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versiade2019napol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FB53-BD39-482E-8334-B8286421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2458</Words>
  <Characters>14014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16440</CharactersWithSpaces>
  <SharedDoc>false</SharedDoc>
  <HLinks>
    <vt:vector size="6" baseType="variant">
      <vt:variant>
        <vt:i4>851996</vt:i4>
      </vt:variant>
      <vt:variant>
        <vt:i4>0</vt:i4>
      </vt:variant>
      <vt:variant>
        <vt:i4>0</vt:i4>
      </vt:variant>
      <vt:variant>
        <vt:i4>5</vt:i4>
      </vt:variant>
      <vt:variant>
        <vt:lpwstr>http://www.universiade2019napoli.it/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maggioli</dc:creator>
  <cp:lastModifiedBy>utente</cp:lastModifiedBy>
  <cp:revision>4</cp:revision>
  <cp:lastPrinted>2018-10-17T11:01:00Z</cp:lastPrinted>
  <dcterms:created xsi:type="dcterms:W3CDTF">2019-03-11T13:10:00Z</dcterms:created>
  <dcterms:modified xsi:type="dcterms:W3CDTF">2019-03-11T13:22:00Z</dcterms:modified>
</cp:coreProperties>
</file>